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A1" w:rsidRPr="004E78A0" w:rsidRDefault="000329F8" w:rsidP="000329F8">
      <w:pPr>
        <w:pStyle w:val="a3"/>
        <w:tabs>
          <w:tab w:val="left" w:pos="947"/>
          <w:tab w:val="center" w:pos="7852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467153">
        <w:rPr>
          <w:szCs w:val="24"/>
        </w:rPr>
        <w:t>3.20</w:t>
      </w:r>
      <w:r w:rsidR="00CA51E4">
        <w:rPr>
          <w:szCs w:val="24"/>
        </w:rPr>
        <w:t>2</w:t>
      </w:r>
      <w:r w:rsidRPr="00467153">
        <w:rPr>
          <w:szCs w:val="24"/>
        </w:rPr>
        <w:t>.3.</w:t>
      </w:r>
      <w:r w:rsidR="005B5073">
        <w:rPr>
          <w:szCs w:val="24"/>
        </w:rPr>
        <w:t>3</w:t>
      </w:r>
      <w:r>
        <w:rPr>
          <w:sz w:val="18"/>
          <w:szCs w:val="18"/>
        </w:rPr>
        <w:tab/>
      </w:r>
      <w:r w:rsidR="003967A1" w:rsidRPr="004E78A0">
        <w:rPr>
          <w:sz w:val="18"/>
          <w:szCs w:val="18"/>
        </w:rPr>
        <w:t>МИНИСТЕРСТВО ЗДРАВООХРАНЕНИЯ РОСТОВСКОЙ ОБЛАСТИ</w:t>
      </w:r>
    </w:p>
    <w:p w:rsidR="003967A1" w:rsidRPr="004E78A0" w:rsidRDefault="003967A1" w:rsidP="003967A1">
      <w:pPr>
        <w:pStyle w:val="a3"/>
        <w:rPr>
          <w:sz w:val="18"/>
          <w:szCs w:val="18"/>
        </w:rPr>
      </w:pPr>
      <w:r w:rsidRPr="004E78A0">
        <w:rPr>
          <w:sz w:val="18"/>
          <w:szCs w:val="18"/>
        </w:rPr>
        <w:t>ГОСУДАРСТВЕННОЕ БЮДЖЕТНОЕ ОБРАЗОВАТЕЛЬНОЕ УЧРЕЖДЕНИЕ</w:t>
      </w:r>
    </w:p>
    <w:p w:rsidR="003967A1" w:rsidRPr="004E78A0" w:rsidRDefault="003967A1" w:rsidP="003967A1">
      <w:pPr>
        <w:pStyle w:val="a3"/>
        <w:rPr>
          <w:sz w:val="18"/>
          <w:szCs w:val="18"/>
        </w:rPr>
      </w:pPr>
      <w:r w:rsidRPr="004E78A0">
        <w:rPr>
          <w:sz w:val="18"/>
          <w:szCs w:val="18"/>
        </w:rPr>
        <w:t>ДОПОЛНИТЕЛЬНОГО ПРОФЕССИОНАЛЬНОГО ОБРАЗОВАНИЯ РОСТОВСКОЙ ОБЛАСТИ</w:t>
      </w:r>
    </w:p>
    <w:p w:rsidR="003967A1" w:rsidRPr="004E78A0" w:rsidRDefault="003967A1" w:rsidP="003967A1">
      <w:pPr>
        <w:pStyle w:val="a3"/>
        <w:rPr>
          <w:sz w:val="18"/>
          <w:szCs w:val="18"/>
        </w:rPr>
      </w:pPr>
      <w:r w:rsidRPr="004E78A0">
        <w:rPr>
          <w:sz w:val="18"/>
          <w:szCs w:val="18"/>
        </w:rPr>
        <w:t>«ЦЕНТР ПОВЫШЕНИЯ КВАЛИФИКАЦИИ СПЕЦИАЛИСТОВ СО СРЕДНИМ МЕДИЦИНСКИМ И ФАРМАЦЕВТИЧЕСКИМ ОБРАЗОВАНИЕМ»</w:t>
      </w:r>
    </w:p>
    <w:p w:rsidR="003967A1" w:rsidRPr="004E78A0" w:rsidRDefault="003967A1" w:rsidP="003967A1">
      <w:pPr>
        <w:pStyle w:val="a3"/>
        <w:rPr>
          <w:sz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2"/>
      </w:tblGrid>
      <w:tr w:rsidR="003967A1" w:rsidRPr="004E78A0" w:rsidTr="00BA49EB">
        <w:trPr>
          <w:trHeight w:val="1541"/>
          <w:jc w:val="right"/>
        </w:trPr>
        <w:tc>
          <w:tcPr>
            <w:tcW w:w="4642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84"/>
              <w:gridCol w:w="4042"/>
            </w:tblGrid>
            <w:tr w:rsidR="00687004" w:rsidTr="00722099">
              <w:trPr>
                <w:jc w:val="right"/>
              </w:trPr>
              <w:tc>
                <w:tcPr>
                  <w:tcW w:w="425" w:type="dxa"/>
                </w:tcPr>
                <w:p w:rsidR="00687004" w:rsidRDefault="00687004" w:rsidP="00722099">
                  <w:pPr>
                    <w:tabs>
                      <w:tab w:val="left" w:pos="5954"/>
                    </w:tabs>
                  </w:pPr>
                </w:p>
              </w:tc>
              <w:tc>
                <w:tcPr>
                  <w:tcW w:w="4642" w:type="dxa"/>
                  <w:hideMark/>
                </w:tcPr>
                <w:p w:rsidR="00687004" w:rsidRDefault="00687004" w:rsidP="00722099">
                  <w:pPr>
                    <w:tabs>
                      <w:tab w:val="left" w:pos="5954"/>
                    </w:tabs>
                    <w:jc w:val="center"/>
                  </w:pPr>
                  <w:r>
                    <w:t>Утверждаю</w:t>
                  </w:r>
                </w:p>
                <w:p w:rsidR="00687004" w:rsidRDefault="00687004" w:rsidP="00722099">
                  <w:pPr>
                    <w:tabs>
                      <w:tab w:val="left" w:pos="5954"/>
                    </w:tabs>
                    <w:jc w:val="center"/>
                  </w:pPr>
                  <w:r>
                    <w:t>Директор ГБОУДПОРО «ЦПК»</w:t>
                  </w:r>
                </w:p>
                <w:p w:rsidR="00687004" w:rsidRDefault="00687004" w:rsidP="00722099">
                  <w:pPr>
                    <w:tabs>
                      <w:tab w:val="left" w:pos="5954"/>
                    </w:tabs>
                    <w:jc w:val="center"/>
                  </w:pPr>
                  <w:r>
                    <w:t>Л. В. Димитрова</w:t>
                  </w:r>
                </w:p>
                <w:p w:rsidR="00687004" w:rsidRDefault="00687004" w:rsidP="00722099">
                  <w:pPr>
                    <w:tabs>
                      <w:tab w:val="left" w:pos="5954"/>
                    </w:tabs>
                    <w:jc w:val="center"/>
                  </w:pPr>
                  <w:r>
                    <w:t>«20» июня 2024</w:t>
                  </w:r>
                  <w:r>
                    <w:t xml:space="preserve"> г.</w:t>
                  </w:r>
                </w:p>
              </w:tc>
            </w:tr>
          </w:tbl>
          <w:p w:rsidR="003967A1" w:rsidRPr="004E78A0" w:rsidRDefault="003967A1" w:rsidP="00BA49EB">
            <w:pPr>
              <w:pStyle w:val="a3"/>
              <w:tabs>
                <w:tab w:val="left" w:pos="5954"/>
              </w:tabs>
              <w:spacing w:line="276" w:lineRule="auto"/>
              <w:rPr>
                <w:sz w:val="22"/>
                <w:szCs w:val="24"/>
              </w:rPr>
            </w:pPr>
          </w:p>
        </w:tc>
      </w:tr>
    </w:tbl>
    <w:p w:rsidR="003967A1" w:rsidRPr="004E78A0" w:rsidRDefault="00482205" w:rsidP="003967A1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Учебный</w:t>
      </w:r>
      <w:r w:rsidR="003967A1" w:rsidRPr="004E78A0">
        <w:rPr>
          <w:b/>
          <w:szCs w:val="28"/>
        </w:rPr>
        <w:t xml:space="preserve"> план</w:t>
      </w:r>
    </w:p>
    <w:p w:rsidR="003967A1" w:rsidRPr="004E78A0" w:rsidRDefault="003967A1" w:rsidP="003967A1">
      <w:pPr>
        <w:pStyle w:val="a7"/>
        <w:jc w:val="center"/>
        <w:rPr>
          <w:b/>
          <w:szCs w:val="28"/>
        </w:rPr>
      </w:pPr>
      <w:r w:rsidRPr="004E78A0">
        <w:rPr>
          <w:b/>
          <w:szCs w:val="28"/>
        </w:rPr>
        <w:t>«</w:t>
      </w:r>
      <w:r>
        <w:rPr>
          <w:b/>
          <w:szCs w:val="28"/>
        </w:rPr>
        <w:t>Акушерское дело</w:t>
      </w:r>
      <w:r w:rsidRPr="004E78A0">
        <w:rPr>
          <w:b/>
          <w:szCs w:val="28"/>
        </w:rPr>
        <w:t>»</w:t>
      </w:r>
    </w:p>
    <w:p w:rsidR="003967A1" w:rsidRPr="004E78A0" w:rsidRDefault="00817923" w:rsidP="003967A1">
      <w:pPr>
        <w:pStyle w:val="a5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noProof/>
          <w:sz w:val="20"/>
          <w:szCs w:val="22"/>
        </w:rPr>
        <w:pict>
          <v:line id="_x0000_s1026" style="position:absolute;left:0;text-align:left;z-index:251655680" from="171pt,1.05pt" to="549pt,1.05pt"/>
        </w:pict>
      </w:r>
      <w:r w:rsidR="003967A1" w:rsidRPr="004E78A0">
        <w:rPr>
          <w:rFonts w:ascii="Times New Roman" w:hAnsi="Times New Roman"/>
          <w:sz w:val="20"/>
          <w:szCs w:val="22"/>
        </w:rPr>
        <w:t>(наименование программы)</w:t>
      </w:r>
    </w:p>
    <w:p w:rsidR="003967A1" w:rsidRPr="004E78A0" w:rsidRDefault="003967A1" w:rsidP="003967A1">
      <w:pPr>
        <w:tabs>
          <w:tab w:val="left" w:pos="3969"/>
        </w:tabs>
        <w:rPr>
          <w:sz w:val="22"/>
        </w:rPr>
      </w:pPr>
      <w:r w:rsidRPr="004E78A0">
        <w:rPr>
          <w:sz w:val="22"/>
        </w:rPr>
        <w:t xml:space="preserve">     Цель</w:t>
      </w:r>
      <w:r w:rsidR="007B7B62">
        <w:rPr>
          <w:sz w:val="22"/>
        </w:rPr>
        <w:t xml:space="preserve">                         </w:t>
      </w:r>
      <w:r w:rsidR="00235137">
        <w:rPr>
          <w:sz w:val="22"/>
          <w:u w:val="single"/>
        </w:rPr>
        <w:t xml:space="preserve">              </w:t>
      </w:r>
      <w:r w:rsidRPr="004E78A0">
        <w:rPr>
          <w:sz w:val="22"/>
          <w:u w:val="single"/>
        </w:rPr>
        <w:t xml:space="preserve">профессиональная </w:t>
      </w:r>
      <w:r w:rsidR="00235137">
        <w:rPr>
          <w:sz w:val="22"/>
          <w:u w:val="single"/>
        </w:rPr>
        <w:t xml:space="preserve"> </w:t>
      </w:r>
      <w:r w:rsidRPr="004E78A0">
        <w:rPr>
          <w:sz w:val="22"/>
          <w:u w:val="single"/>
        </w:rPr>
        <w:t>переподготовка,</w:t>
      </w:r>
      <w:r w:rsidR="00783C78">
        <w:rPr>
          <w:sz w:val="22"/>
          <w:u w:val="single"/>
        </w:rPr>
        <w:t xml:space="preserve"> </w:t>
      </w:r>
      <w:r w:rsidRPr="004E78A0">
        <w:rPr>
          <w:sz w:val="22"/>
          <w:u w:val="single"/>
        </w:rPr>
        <w:t xml:space="preserve"> очно-заочная форма </w:t>
      </w:r>
      <w:r w:rsidR="004C7D3A">
        <w:rPr>
          <w:sz w:val="22"/>
          <w:u w:val="single"/>
        </w:rPr>
        <w:t>обучения</w:t>
      </w:r>
      <w:r w:rsidR="005B5073" w:rsidRPr="005B5073">
        <w:rPr>
          <w:sz w:val="22"/>
        </w:rPr>
        <w:t>___________________________________________________________</w:t>
      </w:r>
      <w:r w:rsidRPr="005B5073">
        <w:rPr>
          <w:sz w:val="22"/>
        </w:rPr>
        <w:t xml:space="preserve">         </w:t>
      </w:r>
      <w:r w:rsidRPr="004E78A0">
        <w:rPr>
          <w:sz w:val="22"/>
          <w:u w:val="single"/>
        </w:rPr>
        <w:t xml:space="preserve">                                                                              </w:t>
      </w:r>
    </w:p>
    <w:p w:rsidR="003967A1" w:rsidRPr="00FC1003" w:rsidRDefault="00817923" w:rsidP="007B7B62">
      <w:pPr>
        <w:rPr>
          <w:sz w:val="22"/>
          <w:szCs w:val="22"/>
          <w:u w:val="single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6.95pt;margin-top:12.65pt;width:596.5pt;height:0;z-index:251656704" o:connectortype="straight"/>
        </w:pict>
      </w:r>
      <w:r w:rsidR="007B7B62">
        <w:rPr>
          <w:sz w:val="22"/>
        </w:rPr>
        <w:t xml:space="preserve">     </w:t>
      </w:r>
      <w:proofErr w:type="gramStart"/>
      <w:r w:rsidR="003967A1" w:rsidRPr="004E78A0">
        <w:rPr>
          <w:sz w:val="22"/>
        </w:rPr>
        <w:t xml:space="preserve">Категория слушателей  </w:t>
      </w:r>
      <w:r w:rsidR="007B7B62">
        <w:rPr>
          <w:sz w:val="22"/>
        </w:rPr>
        <w:t xml:space="preserve">   </w:t>
      </w:r>
      <w:r w:rsidR="003967A1" w:rsidRPr="004E78A0">
        <w:rPr>
          <w:sz w:val="22"/>
        </w:rPr>
        <w:t xml:space="preserve">  </w:t>
      </w:r>
      <w:r w:rsidR="00235137">
        <w:rPr>
          <w:sz w:val="22"/>
        </w:rPr>
        <w:t xml:space="preserve">  </w:t>
      </w:r>
      <w:r w:rsidR="00AF7326">
        <w:rPr>
          <w:sz w:val="22"/>
        </w:rPr>
        <w:t>имеющие</w:t>
      </w:r>
      <w:r w:rsidR="004C7D3A">
        <w:rPr>
          <w:sz w:val="22"/>
        </w:rPr>
        <w:t xml:space="preserve"> среднее профессиональное образование по </w:t>
      </w:r>
      <w:r w:rsidR="00235137">
        <w:rPr>
          <w:sz w:val="22"/>
        </w:rPr>
        <w:t xml:space="preserve"> специальности  «</w:t>
      </w:r>
      <w:r w:rsidR="00C56A36">
        <w:rPr>
          <w:sz w:val="22"/>
        </w:rPr>
        <w:t>Лечебн</w:t>
      </w:r>
      <w:r w:rsidR="00235137">
        <w:rPr>
          <w:sz w:val="22"/>
        </w:rPr>
        <w:t xml:space="preserve">ое дело» </w:t>
      </w:r>
      <w:r w:rsidR="00AF7326">
        <w:rPr>
          <w:sz w:val="22"/>
        </w:rPr>
        <w:t xml:space="preserve"> </w:t>
      </w:r>
      <w:proofErr w:type="gramEnd"/>
    </w:p>
    <w:p w:rsidR="003967A1" w:rsidRPr="004E78A0" w:rsidRDefault="00817923" w:rsidP="003967A1">
      <w:pPr>
        <w:rPr>
          <w:sz w:val="22"/>
        </w:rPr>
      </w:pPr>
      <w:r>
        <w:rPr>
          <w:noProof/>
          <w:sz w:val="22"/>
        </w:rPr>
        <w:pict>
          <v:shape id="_x0000_s1027" type="#_x0000_t32" style="position:absolute;margin-left:92.7pt;margin-top:13.1pt;width:636.75pt;height:0;z-index:251657728" o:connectortype="straight"/>
        </w:pict>
      </w:r>
      <w:r w:rsidR="003967A1" w:rsidRPr="004E78A0">
        <w:rPr>
          <w:sz w:val="22"/>
        </w:rPr>
        <w:t xml:space="preserve">     Срок обучения                                                                            </w:t>
      </w:r>
      <w:r w:rsidR="00C56A36">
        <w:rPr>
          <w:sz w:val="22"/>
        </w:rPr>
        <w:t>252</w:t>
      </w:r>
      <w:r w:rsidR="003967A1">
        <w:rPr>
          <w:sz w:val="22"/>
        </w:rPr>
        <w:t xml:space="preserve"> </w:t>
      </w:r>
      <w:r w:rsidR="003967A1" w:rsidRPr="004E78A0">
        <w:rPr>
          <w:sz w:val="22"/>
        </w:rPr>
        <w:t xml:space="preserve"> часа                                                                               </w:t>
      </w:r>
      <w:r w:rsidR="003967A1">
        <w:rPr>
          <w:sz w:val="22"/>
        </w:rPr>
        <w:t xml:space="preserve">                                  </w:t>
      </w:r>
      <w:r w:rsidR="003967A1" w:rsidRPr="004E78A0">
        <w:rPr>
          <w:sz w:val="22"/>
        </w:rPr>
        <w:t xml:space="preserve">                                                                         </w:t>
      </w:r>
    </w:p>
    <w:p w:rsidR="003967A1" w:rsidRPr="004E78A0" w:rsidRDefault="00817923" w:rsidP="003967A1">
      <w:pPr>
        <w:rPr>
          <w:sz w:val="22"/>
        </w:rPr>
      </w:pPr>
      <w:r>
        <w:rPr>
          <w:noProof/>
          <w:sz w:val="22"/>
        </w:rPr>
        <w:pict>
          <v:shape id="_x0000_s1028" type="#_x0000_t32" style="position:absolute;margin-left:156.9pt;margin-top:11.25pt;width:572.55pt;height:0;z-index:251658752" o:connectortype="straight"/>
        </w:pict>
      </w:r>
      <w:r>
        <w:rPr>
          <w:noProof/>
          <w:sz w:val="22"/>
        </w:rPr>
        <w:pict>
          <v:shape id="_x0000_s1029" type="#_x0000_t32" style="position:absolute;margin-left:97.2pt;margin-top:11.25pt;width:59.7pt;height:0;z-index:251659776" o:connectortype="straight"/>
        </w:pict>
      </w:r>
      <w:r w:rsidR="003967A1" w:rsidRPr="004E78A0">
        <w:rPr>
          <w:sz w:val="22"/>
        </w:rPr>
        <w:t xml:space="preserve">     Режим занятий                                                                            по расписанию                                                                                      </w:t>
      </w:r>
    </w:p>
    <w:p w:rsidR="003967A1" w:rsidRPr="004E78A0" w:rsidRDefault="003967A1" w:rsidP="003967A1">
      <w:pPr>
        <w:rPr>
          <w:sz w:val="12"/>
        </w:rPr>
      </w:pPr>
    </w:p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10620"/>
        <w:gridCol w:w="851"/>
        <w:gridCol w:w="1134"/>
        <w:gridCol w:w="850"/>
        <w:gridCol w:w="709"/>
        <w:gridCol w:w="1134"/>
      </w:tblGrid>
      <w:tr w:rsidR="003967A1" w:rsidRPr="00885A15" w:rsidTr="00BA49EB">
        <w:trPr>
          <w:cantSplit/>
          <w:trHeight w:val="138"/>
          <w:tblHeader/>
        </w:trPr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№</w:t>
            </w:r>
          </w:p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85A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85A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0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67A1" w:rsidRPr="00885A15" w:rsidRDefault="003967A1" w:rsidP="00BA49EB">
            <w:pPr>
              <w:pStyle w:val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Наименование темы: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7A1" w:rsidRPr="00885A15" w:rsidRDefault="003967A1" w:rsidP="00467153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3967A1" w:rsidRPr="00885A15" w:rsidTr="00BA49EB">
        <w:trPr>
          <w:cantSplit/>
          <w:trHeight w:val="220"/>
          <w:tblHeader/>
        </w:trPr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467153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Аудиторная нагрузка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3967A1" w:rsidRPr="00885A15" w:rsidRDefault="00467153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67A1" w:rsidRPr="00885A15" w:rsidTr="00BA49EB">
        <w:trPr>
          <w:cantSplit/>
          <w:trHeight w:val="220"/>
          <w:tblHeader/>
        </w:trPr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85A15">
              <w:rPr>
                <w:b/>
                <w:bCs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4D270A" w:rsidRDefault="00043C75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67A1" w:rsidRPr="004D27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4D270A" w:rsidRDefault="006358D5" w:rsidP="006358D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О</w:t>
            </w:r>
            <w:r w:rsidR="004D270A" w:rsidRPr="004D270A">
              <w:rPr>
                <w:b/>
              </w:rPr>
              <w:t>бследовани</w:t>
            </w:r>
            <w:r w:rsidR="00AE74EB">
              <w:rPr>
                <w:b/>
              </w:rPr>
              <w:t>е</w:t>
            </w:r>
            <w:r w:rsidR="004D270A" w:rsidRPr="004D270A">
              <w:rPr>
                <w:b/>
              </w:rPr>
              <w:t xml:space="preserve"> пациентов </w:t>
            </w:r>
            <w:r w:rsidR="006D6BA4">
              <w:rPr>
                <w:b/>
              </w:rPr>
              <w:t>при</w:t>
            </w:r>
            <w:r w:rsidR="004D270A" w:rsidRPr="004D270A">
              <w:rPr>
                <w:b/>
              </w:rPr>
              <w:t xml:space="preserve"> беременности, род</w:t>
            </w:r>
            <w:r w:rsidR="006D6BA4">
              <w:rPr>
                <w:b/>
              </w:rPr>
              <w:t xml:space="preserve">ах и </w:t>
            </w:r>
            <w:r w:rsidR="004D270A" w:rsidRPr="004D270A">
              <w:rPr>
                <w:b/>
              </w:rPr>
              <w:t xml:space="preserve">с </w:t>
            </w:r>
            <w:r w:rsidR="00AE74EB">
              <w:rPr>
                <w:b/>
              </w:rPr>
              <w:t>г</w:t>
            </w:r>
            <w:r w:rsidR="004D270A" w:rsidRPr="004D270A">
              <w:rPr>
                <w:b/>
              </w:rPr>
              <w:t>инекологическими заболеваниями</w:t>
            </w:r>
            <w:r w:rsidR="00287797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01C00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1</w:t>
            </w:r>
            <w:r w:rsidR="003967A1" w:rsidRPr="007D6423">
              <w:rPr>
                <w:sz w:val="22"/>
                <w:szCs w:val="22"/>
              </w:rPr>
              <w:t>.1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3967A1" w:rsidP="00F72EAC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 xml:space="preserve"> </w:t>
            </w:r>
            <w:r w:rsidR="00F72EAC" w:rsidRPr="007D6423">
              <w:t>Сбор жалоб, анамнеза жизни, наследственности и перенесенных заболеваний у пациентов (их законных представителей)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1</w:t>
            </w:r>
            <w:r w:rsidR="003967A1" w:rsidRPr="007D6423">
              <w:rPr>
                <w:sz w:val="22"/>
                <w:szCs w:val="22"/>
              </w:rPr>
              <w:t>.2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Получение и анализ информации из медицинской документации, оформление индивидуальных карт беременных и родильниц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1</w:t>
            </w:r>
            <w:r w:rsidR="003967A1" w:rsidRPr="007D6423">
              <w:rPr>
                <w:sz w:val="22"/>
                <w:szCs w:val="22"/>
              </w:rPr>
              <w:t>.3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 xml:space="preserve">Проведение медицинского осмотра, </w:t>
            </w:r>
            <w:proofErr w:type="spellStart"/>
            <w:r w:rsidRPr="007D6423">
              <w:t>физикального</w:t>
            </w:r>
            <w:proofErr w:type="spellEnd"/>
            <w:r w:rsidRPr="007D6423">
              <w:t xml:space="preserve"> и функционального обследования пациента, оценка состояния здоровья пациента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1</w:t>
            </w:r>
            <w:r w:rsidR="003967A1" w:rsidRPr="007D6423">
              <w:rPr>
                <w:sz w:val="22"/>
                <w:szCs w:val="22"/>
              </w:rPr>
              <w:t>.</w:t>
            </w:r>
            <w:r w:rsidR="00A64EB4" w:rsidRPr="007D6423">
              <w:rPr>
                <w:sz w:val="22"/>
                <w:szCs w:val="22"/>
              </w:rPr>
              <w:t>4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161C43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Постановка предварительного диагноза при выполнении отдельных функций лечащего врача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1</w:t>
            </w:r>
            <w:r w:rsidR="003967A1" w:rsidRPr="007D6423">
              <w:rPr>
                <w:sz w:val="22"/>
                <w:szCs w:val="22"/>
              </w:rPr>
              <w:t>.</w:t>
            </w:r>
            <w:r w:rsidR="00A64EB4" w:rsidRPr="007D6423">
              <w:rPr>
                <w:sz w:val="22"/>
                <w:szCs w:val="22"/>
              </w:rPr>
              <w:t>5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Проведение осмотра пациентов при физиологически протекающих беременности, родах и послеродовом периоде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161C43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647C51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</w:t>
            </w:r>
            <w:r w:rsidR="003967A1" w:rsidRPr="007D6423">
              <w:rPr>
                <w:iCs/>
                <w:sz w:val="22"/>
                <w:szCs w:val="22"/>
              </w:rPr>
              <w:t>.</w:t>
            </w:r>
            <w:r w:rsidR="00A64EB4" w:rsidRPr="007D642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Определение срока беременности и предполагаемой даты родов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161C4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647C51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</w:t>
            </w:r>
            <w:r w:rsidR="003967A1" w:rsidRPr="007D6423">
              <w:rPr>
                <w:iCs/>
                <w:sz w:val="22"/>
                <w:szCs w:val="22"/>
              </w:rPr>
              <w:t>.</w:t>
            </w:r>
            <w:r w:rsidR="00A64EB4" w:rsidRPr="007D642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Проведение динамического наблюдения за состоянием беременной женщины, роженицы, родильницы и плода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647C51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</w:t>
            </w:r>
            <w:r w:rsidR="003967A1" w:rsidRPr="007D6423">
              <w:rPr>
                <w:iCs/>
                <w:sz w:val="22"/>
                <w:szCs w:val="22"/>
              </w:rPr>
              <w:t>.</w:t>
            </w:r>
            <w:r w:rsidR="00A64EB4" w:rsidRPr="007D642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161C43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Составление плана проведения лабораторных и инструментальных исследований  при выполнении отдельных функций лечащего врача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</w:t>
            </w:r>
            <w:r w:rsidR="003967A1" w:rsidRPr="007D6423">
              <w:rPr>
                <w:iCs/>
                <w:sz w:val="22"/>
                <w:szCs w:val="22"/>
              </w:rPr>
              <w:t>.</w:t>
            </w:r>
            <w:r w:rsidR="00A64EB4" w:rsidRPr="007D642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Подготовка пациентов к лабораторным и инструментальным исследованиям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</w:t>
            </w:r>
            <w:r w:rsidR="003967A1" w:rsidRPr="007D6423">
              <w:rPr>
                <w:iCs/>
                <w:sz w:val="22"/>
                <w:szCs w:val="22"/>
              </w:rPr>
              <w:t>.1</w:t>
            </w:r>
            <w:r w:rsidR="00A64EB4" w:rsidRPr="007D6423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 xml:space="preserve"> </w:t>
            </w:r>
            <w:proofErr w:type="spellStart"/>
            <w:r w:rsidRPr="007D6423">
              <w:t>Ассистирование</w:t>
            </w:r>
            <w:proofErr w:type="spellEnd"/>
            <w:r w:rsidRPr="007D6423">
              <w:t xml:space="preserve"> врачу и (или) выполнение медицинских вмешательств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lastRenderedPageBreak/>
              <w:t>1</w:t>
            </w:r>
            <w:r w:rsidR="003967A1" w:rsidRPr="007D6423">
              <w:rPr>
                <w:iCs/>
                <w:sz w:val="22"/>
                <w:szCs w:val="22"/>
              </w:rPr>
              <w:t>.1</w:t>
            </w:r>
            <w:r w:rsidR="00A64EB4" w:rsidRPr="007D642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Проведение забора биологического материала для лабораторных исследований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</w:t>
            </w:r>
            <w:r w:rsidR="003967A1" w:rsidRPr="007D6423">
              <w:rPr>
                <w:iCs/>
                <w:sz w:val="22"/>
                <w:szCs w:val="22"/>
              </w:rPr>
              <w:t>.1</w:t>
            </w:r>
            <w:r w:rsidR="00A64EB4" w:rsidRPr="007D642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F72EA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Обеспечение безопасности при проведении медицинских вмешательств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F72EA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1.1</w:t>
            </w:r>
            <w:r w:rsidR="00A64EB4" w:rsidRPr="007D642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Pr="007D6423" w:rsidRDefault="00555905" w:rsidP="00161C43">
            <w:pPr>
              <w:widowControl w:val="0"/>
              <w:contextualSpacing/>
            </w:pPr>
            <w:r w:rsidRPr="007D6423">
              <w:t>Направление пациентов в медицинские организации для получения специализированной, в том числе высокоте</w:t>
            </w:r>
            <w:r w:rsidR="00287797">
              <w:t>хнологичной, медицинской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C" w:rsidRDefault="00F72EA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555905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1.1</w:t>
            </w:r>
            <w:r w:rsidR="00A64EB4" w:rsidRPr="007D642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7D6423" w:rsidRDefault="00555905" w:rsidP="00287797">
            <w:pPr>
              <w:widowControl w:val="0"/>
              <w:contextualSpacing/>
            </w:pPr>
            <w:r w:rsidRPr="007D6423">
              <w:t>Направление пациентов при физиологическом течении беременности на п</w:t>
            </w:r>
            <w:r w:rsidR="00287797">
              <w:t>е</w:t>
            </w:r>
            <w:r w:rsidRPr="007D6423">
              <w:t>р</w:t>
            </w:r>
            <w:r w:rsidR="00287797">
              <w:t>и</w:t>
            </w:r>
            <w:r w:rsidRPr="007D6423">
              <w:t>натальный скрининг</w:t>
            </w:r>
            <w:r w:rsidR="00287797">
              <w:t>.</w:t>
            </w:r>
            <w:r w:rsidRPr="007D642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Default="00555905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555905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7D6423" w:rsidRDefault="00043C75" w:rsidP="00A64EB4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1.1</w:t>
            </w:r>
            <w:r w:rsidR="00A64EB4" w:rsidRPr="007D642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7D6423" w:rsidRDefault="00555905" w:rsidP="00161C43">
            <w:pPr>
              <w:widowControl w:val="0"/>
              <w:contextualSpacing/>
            </w:pPr>
            <w:r w:rsidRPr="007D6423">
              <w:t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0550E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5E2E3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5" w:rsidRDefault="00555905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7D6423">
              <w:rPr>
                <w:b/>
                <w:iCs/>
                <w:sz w:val="22"/>
                <w:szCs w:val="22"/>
              </w:rPr>
              <w:t>2</w:t>
            </w:r>
            <w:r w:rsidR="003967A1" w:rsidRPr="007D6423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4D270A" w:rsidP="007677AA">
            <w:pPr>
              <w:widowControl w:val="0"/>
              <w:contextualSpacing/>
              <w:rPr>
                <w:b/>
                <w:iCs/>
                <w:sz w:val="22"/>
                <w:szCs w:val="22"/>
              </w:rPr>
            </w:pPr>
            <w:r w:rsidRPr="007D6423">
              <w:rPr>
                <w:b/>
              </w:rPr>
              <w:t>Лечение неосложненных состояний беременности, родов и  гинекологических заболеваний</w:t>
            </w:r>
            <w:r w:rsidR="00287797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01C00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024B8A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</w:t>
            </w:r>
            <w:r w:rsidR="003967A1" w:rsidRPr="007D6423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681F2C" w:rsidP="00BA49EB">
            <w:pPr>
              <w:pStyle w:val="7"/>
              <w:spacing w:before="0"/>
              <w:contextualSpacing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7D6423">
              <w:rPr>
                <w:rFonts w:ascii="Times New Roman" w:hAnsi="Times New Roman"/>
                <w:i w:val="0"/>
              </w:rPr>
              <w:t>Оценка состояния пациента и (или) тяжести заболевания</w:t>
            </w:r>
            <w:r w:rsidR="0028779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</w:t>
            </w:r>
            <w:r w:rsidR="003967A1" w:rsidRPr="007D6423">
              <w:rPr>
                <w:iCs/>
                <w:sz w:val="22"/>
                <w:szCs w:val="22"/>
              </w:rPr>
              <w:t>.2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681F2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Оценка интенсивности боли и тягостных для пациента симптомов, определение и документирование невербальных признаков боли у пациента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</w:t>
            </w:r>
            <w:r w:rsidR="003967A1" w:rsidRPr="007D6423">
              <w:rPr>
                <w:iCs/>
                <w:sz w:val="22"/>
                <w:szCs w:val="22"/>
              </w:rPr>
              <w:t>.3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681F2C" w:rsidP="00944AD8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Составление плана лечения неосложненных состояний беременности, родов, послеродового периода и распространенных гинекологических заболеваний при выполнении отдельных функций лечащего врача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944AD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56A3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043C75" w:rsidP="00BA49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2</w:t>
            </w:r>
            <w:r w:rsidR="003967A1" w:rsidRPr="007D6423">
              <w:rPr>
                <w:sz w:val="22"/>
                <w:szCs w:val="22"/>
              </w:rPr>
              <w:t>.4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681F2C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Применение и назначение лекарственных препаратов, медицинских изделий и лечебного питания при выполнении отдельных функций лечащего врача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944AD8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E3EF8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</w:t>
            </w:r>
            <w:r w:rsidR="003967A1" w:rsidRPr="007D6423">
              <w:rPr>
                <w:iCs/>
                <w:sz w:val="22"/>
                <w:szCs w:val="22"/>
              </w:rPr>
              <w:t>.5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681F2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Подготовка пациентов к медицинским вмешательствам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proofErr w:type="spellStart"/>
            <w:r w:rsidRPr="007D6423">
              <w:t>Ассистирование</w:t>
            </w:r>
            <w:proofErr w:type="spellEnd"/>
            <w:r w:rsidRPr="007D6423">
              <w:t xml:space="preserve"> при выполнении медицинских вмешательств и (или) выполнение медицинских вмешательств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D23FB4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Выполнение врачебных назначений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2.8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Оказание простых медицинских услуг инвазивных вмешательств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2.9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Выполнение манипуляций сестринского ухода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2.10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Проведение динамического наблюдения за пациентами при выполнении медицинского вмешательства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2.11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Обеспечение безопасности медицинских вмешательств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2.12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Контроль выполнения пациентами врачебных назначений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681F2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2.13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7D6423" w:rsidRDefault="00681F2C" w:rsidP="00BA49EB">
            <w:pPr>
              <w:widowControl w:val="0"/>
              <w:contextualSpacing/>
            </w:pPr>
            <w:r w:rsidRPr="007D6423">
              <w:t>Направление пациентов в медицинские организации для оказания специализированной, в том числе высокотехнологичной, медицинской помощи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8E3EF8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C" w:rsidRPr="00896BCA" w:rsidRDefault="00681F2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7D6423">
              <w:rPr>
                <w:b/>
                <w:iCs/>
                <w:sz w:val="22"/>
                <w:szCs w:val="22"/>
              </w:rPr>
              <w:t>3</w:t>
            </w:r>
            <w:r w:rsidR="003967A1" w:rsidRPr="007D6423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66116C" w:rsidP="009E2A6A">
            <w:pPr>
              <w:widowControl w:val="0"/>
              <w:contextualSpacing/>
              <w:rPr>
                <w:b/>
                <w:iCs/>
                <w:sz w:val="22"/>
                <w:szCs w:val="22"/>
              </w:rPr>
            </w:pPr>
            <w:r>
              <w:rPr>
                <w:b/>
              </w:rPr>
              <w:t>П</w:t>
            </w:r>
            <w:r w:rsidR="004D270A" w:rsidRPr="007D6423">
              <w:rPr>
                <w:b/>
              </w:rPr>
              <w:t>омощ</w:t>
            </w:r>
            <w:r w:rsidR="00CD3B50">
              <w:rPr>
                <w:b/>
              </w:rPr>
              <w:t>ь</w:t>
            </w:r>
            <w:r w:rsidR="004D270A" w:rsidRPr="007D6423">
              <w:rPr>
                <w:b/>
              </w:rPr>
              <w:t xml:space="preserve"> пациентам </w:t>
            </w:r>
            <w:r w:rsidR="007362A3">
              <w:rPr>
                <w:b/>
              </w:rPr>
              <w:t>при</w:t>
            </w:r>
            <w:r w:rsidR="004D270A" w:rsidRPr="007D6423">
              <w:rPr>
                <w:b/>
              </w:rPr>
              <w:t xml:space="preserve"> самопроизвольных  род</w:t>
            </w:r>
            <w:r w:rsidR="007362A3">
              <w:rPr>
                <w:b/>
              </w:rPr>
              <w:t>ах</w:t>
            </w:r>
            <w:r w:rsidR="004D270A" w:rsidRPr="007D6423">
              <w:rPr>
                <w:b/>
              </w:rPr>
              <w:t xml:space="preserve"> и в послеродовой период</w:t>
            </w:r>
            <w:r w:rsidR="00287797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02B1D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</w:t>
            </w:r>
            <w:r w:rsidR="00D23FB4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D3B50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D3B50">
              <w:rPr>
                <w:iCs/>
                <w:sz w:val="22"/>
                <w:szCs w:val="22"/>
              </w:rPr>
              <w:t>3</w:t>
            </w:r>
            <w:r w:rsidR="003967A1" w:rsidRPr="00CD3B50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D2786" w:rsidP="00BA49EB">
            <w:pPr>
              <w:widowControl w:val="0"/>
              <w:contextualSpacing/>
              <w:rPr>
                <w:iCs/>
                <w:color w:val="FF0000"/>
                <w:sz w:val="22"/>
                <w:szCs w:val="22"/>
              </w:rPr>
            </w:pPr>
            <w:r>
              <w:t>Обеспечение безопасности пациентов во время самопроизвольных неосложненных родов и в послеродовой период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586AF2" w:rsidP="00BA49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3</w:t>
            </w:r>
            <w:r w:rsidR="003967A1" w:rsidRPr="007D6423">
              <w:rPr>
                <w:sz w:val="22"/>
                <w:szCs w:val="22"/>
              </w:rPr>
              <w:t>.2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3D2786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Определение предвестников и начала родовой деятельности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465E1A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283538" w:rsidP="00586AF2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lastRenderedPageBreak/>
              <w:t xml:space="preserve">   </w:t>
            </w:r>
            <w:r w:rsidR="00586AF2" w:rsidRPr="007D6423">
              <w:rPr>
                <w:sz w:val="22"/>
                <w:szCs w:val="22"/>
              </w:rPr>
              <w:t>3</w:t>
            </w:r>
            <w:r w:rsidR="003967A1" w:rsidRPr="007D6423">
              <w:rPr>
                <w:sz w:val="22"/>
                <w:szCs w:val="22"/>
              </w:rPr>
              <w:t>.3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3D2786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Оценка состояния роженицы и аномалий в родовой деятельности, определение степени риска осложнений в родах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02B1D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D23FB4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586AF2" w:rsidP="00BA49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7D6423">
              <w:rPr>
                <w:sz w:val="22"/>
                <w:szCs w:val="22"/>
              </w:rPr>
              <w:t>3</w:t>
            </w:r>
            <w:r w:rsidR="003967A1" w:rsidRPr="007D6423">
              <w:rPr>
                <w:sz w:val="22"/>
                <w:szCs w:val="22"/>
              </w:rPr>
              <w:t>.4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3D2786" w:rsidP="00BA49EB">
            <w:pPr>
              <w:widowControl w:val="0"/>
              <w:contextualSpacing/>
              <w:rPr>
                <w:sz w:val="22"/>
                <w:szCs w:val="22"/>
              </w:rPr>
            </w:pPr>
            <w:r w:rsidRPr="007D6423">
              <w:t>Сбор жалоб, анамнеза жизни у рожениц (их законных представителей)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465E1A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</w:t>
            </w:r>
            <w:r w:rsidR="003967A1" w:rsidRPr="007D6423">
              <w:rPr>
                <w:iCs/>
                <w:sz w:val="22"/>
                <w:szCs w:val="22"/>
              </w:rPr>
              <w:t>.5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3D2786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Получение информации из документации и оформление истории родов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</w:t>
            </w:r>
            <w:r w:rsidR="003967A1" w:rsidRPr="007D6423">
              <w:rPr>
                <w:iCs/>
                <w:sz w:val="22"/>
                <w:szCs w:val="22"/>
              </w:rPr>
              <w:t>.6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7D6423" w:rsidRDefault="003D2786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7D6423">
              <w:t>Проведение медицинских осмотров рожениц и родильниц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96BCA" w:rsidRDefault="003967A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0206D">
            <w:pPr>
              <w:widowControl w:val="0"/>
              <w:contextualSpacing/>
            </w:pPr>
            <w:r w:rsidRPr="007D6423">
              <w:t>Формулирование предварительного диагноза и (или) периода родов. Составление плана проведения родов</w:t>
            </w:r>
            <w:r w:rsidR="00287797">
              <w:t>.</w:t>
            </w:r>
            <w:r w:rsidRPr="007D642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3.8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 xml:space="preserve">Подготовка роженицы к </w:t>
            </w:r>
            <w:proofErr w:type="spellStart"/>
            <w:r w:rsidRPr="007D6423">
              <w:t>родоразрешению</w:t>
            </w:r>
            <w:proofErr w:type="spellEnd"/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3.9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>Подготовка места и оборудования для принятия родов, реанимации новорожденного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3.10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0206D">
            <w:pPr>
              <w:widowControl w:val="0"/>
              <w:contextualSpacing/>
            </w:pPr>
            <w:r w:rsidRPr="007D6423">
              <w:t xml:space="preserve">Составление плана проведения лабораторных </w:t>
            </w:r>
            <w:r w:rsidR="00287797">
              <w:t>и инструментальных исследований.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>Подготовка роженицы и родильницы к лабораторным и инструментальным исследованиям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>Проведение забора биологического материала для лабораторных исследований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proofErr w:type="spellStart"/>
            <w:r w:rsidRPr="007D6423">
              <w:t>Ассистирование</w:t>
            </w:r>
            <w:proofErr w:type="spellEnd"/>
            <w:r w:rsidRPr="007D6423">
              <w:t xml:space="preserve"> и (или) выполнение </w:t>
            </w:r>
            <w:proofErr w:type="spellStart"/>
            <w:r w:rsidRPr="007D6423">
              <w:t>родоразрешающих</w:t>
            </w:r>
            <w:proofErr w:type="spellEnd"/>
            <w:r w:rsidRPr="007D6423">
              <w:t xml:space="preserve"> мероприятий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>Выполнение врачебных назначений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B0206D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0206D">
            <w:pPr>
              <w:widowControl w:val="0"/>
              <w:contextualSpacing/>
            </w:pPr>
            <w:r w:rsidRPr="007D6423">
              <w:t>Использование приемов акушерского пособия во время самопроизвольных неосложненных родов</w:t>
            </w:r>
            <w:r w:rsidR="00287797">
              <w:t>.</w:t>
            </w:r>
            <w:r w:rsidRPr="007D642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0206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233BA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0206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</w:t>
            </w:r>
            <w:r w:rsidR="00B0206D" w:rsidRPr="007D642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>Проведение динамического наблюдения за состоянием роженицы и плода во время родов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0206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</w:t>
            </w:r>
            <w:r w:rsidR="00B0206D" w:rsidRPr="007D642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3D2786" w:rsidP="00BA49EB">
            <w:pPr>
              <w:widowControl w:val="0"/>
              <w:contextualSpacing/>
            </w:pPr>
            <w:r w:rsidRPr="007D6423">
              <w:t>Обучение пациенток технике дыхания во время родов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D278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586AF2" w:rsidP="00B0206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</w:t>
            </w:r>
            <w:r w:rsidR="00B0206D" w:rsidRPr="007D642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7D6423" w:rsidRDefault="002B5A76" w:rsidP="00BA49EB">
            <w:pPr>
              <w:widowControl w:val="0"/>
              <w:contextualSpacing/>
            </w:pPr>
            <w:r w:rsidRPr="007D6423">
              <w:t xml:space="preserve">Документированный мониторинг прогрессии родов, ведение </w:t>
            </w:r>
            <w:proofErr w:type="spellStart"/>
            <w:r w:rsidRPr="007D6423">
              <w:t>партограммы</w:t>
            </w:r>
            <w:proofErr w:type="spellEnd"/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6" w:rsidRPr="00896BCA" w:rsidRDefault="003D278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586AF2" w:rsidP="00B0206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3.1</w:t>
            </w:r>
            <w:r w:rsidR="00B0206D" w:rsidRPr="007D642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Определение кровотечения и оценка кровопотери во время родов и в послеродовой период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586AF2" w:rsidP="00B0206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</w:t>
            </w:r>
            <w:r w:rsidR="00B0206D" w:rsidRPr="007D6423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Проведение осмотра родовых путей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465E1A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B0206D" w:rsidP="003E0876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3.2</w:t>
            </w:r>
            <w:r w:rsidR="003E0876" w:rsidRPr="007D642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Проведение профилактики гипотермии новорожденного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B0206D" w:rsidP="003E0876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3.2</w:t>
            </w:r>
            <w:r w:rsidR="003E0876" w:rsidRPr="007D642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Проведение первичного осмотра и оценки состояния новорожденного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0206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B0206D" w:rsidP="003E0876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3.2</w:t>
            </w:r>
            <w:r w:rsidR="003E0876" w:rsidRPr="007D642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Обеспечение соблюдения правил первого прикладывания новорожденного к груди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B0206D" w:rsidP="003E0876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3.2</w:t>
            </w:r>
            <w:r w:rsidR="003E0876" w:rsidRPr="007D642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Проведение ухода за новорожденным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3E0876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2B5A76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B0206D" w:rsidP="003E0876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3.2</w:t>
            </w:r>
            <w:r w:rsidR="003E0876" w:rsidRPr="007D642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7D6423" w:rsidRDefault="002B5A76" w:rsidP="00BA49EB">
            <w:pPr>
              <w:widowControl w:val="0"/>
              <w:contextualSpacing/>
            </w:pPr>
            <w:r w:rsidRPr="007D6423">
              <w:t>Проведение мониторинга витальных функций рожениц, родильниц и новорожденных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6" w:rsidRPr="00896BCA" w:rsidRDefault="002B5A76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586AF2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7D6423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7D6423">
              <w:rPr>
                <w:b/>
                <w:iCs/>
                <w:sz w:val="22"/>
                <w:szCs w:val="22"/>
              </w:rPr>
              <w:t>4</w:t>
            </w:r>
            <w:r w:rsidR="00287797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7D6423" w:rsidRDefault="0066116C" w:rsidP="009E2A6A">
            <w:pPr>
              <w:widowControl w:val="0"/>
              <w:contextualSpacing/>
            </w:pPr>
            <w:r>
              <w:rPr>
                <w:b/>
              </w:rPr>
              <w:t>П</w:t>
            </w:r>
            <w:r w:rsidR="00586AF2" w:rsidRPr="007D6423">
              <w:rPr>
                <w:b/>
              </w:rPr>
              <w:t>омощ</w:t>
            </w:r>
            <w:r w:rsidR="007362A3">
              <w:rPr>
                <w:b/>
              </w:rPr>
              <w:t>ь</w:t>
            </w:r>
            <w:r w:rsidR="00586AF2" w:rsidRPr="007D6423">
              <w:rPr>
                <w:b/>
              </w:rPr>
              <w:t xml:space="preserve"> пациентам </w:t>
            </w:r>
            <w:r w:rsidR="007362A3">
              <w:rPr>
                <w:b/>
              </w:rPr>
              <w:t>при</w:t>
            </w:r>
            <w:r w:rsidR="00586AF2" w:rsidRPr="007D6423">
              <w:rPr>
                <w:b/>
              </w:rPr>
              <w:t xml:space="preserve"> самопроизвольных  род</w:t>
            </w:r>
            <w:r w:rsidR="007362A3">
              <w:rPr>
                <w:b/>
              </w:rPr>
              <w:t>ах</w:t>
            </w:r>
            <w:r w:rsidR="00586AF2" w:rsidRPr="007D6423">
              <w:rPr>
                <w:b/>
              </w:rPr>
              <w:t xml:space="preserve"> и в послеродовой период (зачет)</w:t>
            </w:r>
            <w:r w:rsidR="00287797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C229F9" w:rsidRDefault="00461FD7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C229F9" w:rsidRDefault="00BB2BCD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C229F9" w:rsidRDefault="00BB2BCD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C229F9" w:rsidRDefault="00461FD7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586AF2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586AF2">
              <w:rPr>
                <w:b/>
                <w:iCs/>
                <w:sz w:val="22"/>
                <w:szCs w:val="22"/>
              </w:rPr>
              <w:t>Зачет</w:t>
            </w:r>
          </w:p>
        </w:tc>
      </w:tr>
      <w:tr w:rsidR="004D270A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4D270A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</w:t>
            </w:r>
            <w:r w:rsidR="004D270A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4D270A" w:rsidRDefault="0069559C" w:rsidP="00D907F0">
            <w:pPr>
              <w:widowControl w:val="0"/>
              <w:contextualSpacing/>
              <w:rPr>
                <w:b/>
                <w:iCs/>
                <w:sz w:val="22"/>
                <w:szCs w:val="22"/>
              </w:rPr>
            </w:pPr>
            <w:r>
              <w:rPr>
                <w:b/>
              </w:rPr>
              <w:t>Р</w:t>
            </w:r>
            <w:r w:rsidR="004D270A" w:rsidRPr="004D270A">
              <w:rPr>
                <w:b/>
              </w:rPr>
              <w:t xml:space="preserve">еабилитация пациентов </w:t>
            </w:r>
            <w:r w:rsidR="00907115">
              <w:rPr>
                <w:b/>
              </w:rPr>
              <w:t>при</w:t>
            </w:r>
            <w:r w:rsidR="004D270A" w:rsidRPr="004D270A">
              <w:rPr>
                <w:b/>
              </w:rPr>
              <w:t xml:space="preserve"> беременности, род</w:t>
            </w:r>
            <w:r w:rsidR="00907115">
              <w:rPr>
                <w:b/>
              </w:rPr>
              <w:t>ах</w:t>
            </w:r>
            <w:r w:rsidR="00D907F0">
              <w:rPr>
                <w:b/>
              </w:rPr>
              <w:t xml:space="preserve"> и</w:t>
            </w:r>
            <w:r w:rsidR="004D270A" w:rsidRPr="004D270A">
              <w:rPr>
                <w:b/>
              </w:rPr>
              <w:t xml:space="preserve"> с  гинекологическими заболеваниями</w:t>
            </w:r>
            <w:r w:rsidR="00287797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7D2A1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801C00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1</w:t>
            </w:r>
            <w:r w:rsidR="00302B1D" w:rsidRPr="00C229F9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7D2A1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7D2A1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896BCA" w:rsidRDefault="004D270A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8F0DB7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302B1D" w:rsidRDefault="00302B1D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302B1D">
              <w:rPr>
                <w:iCs/>
                <w:sz w:val="22"/>
                <w:szCs w:val="22"/>
              </w:rPr>
              <w:t>5.1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4D270A" w:rsidRDefault="008F0DB7" w:rsidP="00302B1D">
            <w:pPr>
              <w:widowControl w:val="0"/>
              <w:contextualSpacing/>
              <w:rPr>
                <w:b/>
              </w:rPr>
            </w:pPr>
            <w:r>
              <w:t>Направление пациентов к врачам-специалистам в соответствии с порядком организации медицинской реабилитации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896BCA" w:rsidRDefault="008F0DB7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8F0DB7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302B1D" w:rsidRDefault="00302B1D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302B1D">
              <w:rPr>
                <w:iCs/>
                <w:sz w:val="22"/>
                <w:szCs w:val="22"/>
              </w:rPr>
              <w:t>5.2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Default="00302B1D" w:rsidP="00302B1D">
            <w:pPr>
              <w:widowControl w:val="0"/>
              <w:contextualSpacing/>
            </w:pPr>
            <w:r>
              <w:t>М</w:t>
            </w:r>
            <w:r w:rsidR="008F0DB7">
              <w:t>едицинск</w:t>
            </w:r>
            <w:r>
              <w:t>ая</w:t>
            </w:r>
            <w:r w:rsidR="008F0DB7">
              <w:t xml:space="preserve"> реабилитаци</w:t>
            </w:r>
            <w:r>
              <w:t>я</w:t>
            </w:r>
            <w:r w:rsidR="008F0DB7">
              <w:t xml:space="preserve"> пациентов в период беременности, родов, послеродовой период и с распространенными гинекологическими заболеваниями</w:t>
            </w:r>
            <w:r w:rsidR="00287797">
              <w:t>.</w:t>
            </w:r>
            <w:r w:rsidR="008F0DB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896BCA" w:rsidRDefault="008F0DB7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8F0DB7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302B1D" w:rsidRDefault="00302B1D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302B1D">
              <w:rPr>
                <w:iCs/>
                <w:sz w:val="22"/>
                <w:szCs w:val="22"/>
              </w:rPr>
              <w:t>5.3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Default="008F0DB7" w:rsidP="00302B1D">
            <w:pPr>
              <w:widowControl w:val="0"/>
              <w:contextualSpacing/>
            </w:pPr>
            <w:r>
              <w:t>Применение лекарственных препаратов, лечебного питания и медицинских изделий в процессе медицинской реабилитации</w:t>
            </w:r>
            <w:r w:rsidR="00287797">
              <w:t>.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896BCA" w:rsidRDefault="008F0DB7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8F0DB7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302B1D" w:rsidRDefault="00302B1D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302B1D">
              <w:rPr>
                <w:iCs/>
                <w:sz w:val="22"/>
                <w:szCs w:val="22"/>
              </w:rPr>
              <w:lastRenderedPageBreak/>
              <w:t>5.4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Default="008F0DB7" w:rsidP="00BA49EB">
            <w:pPr>
              <w:widowControl w:val="0"/>
              <w:contextualSpacing/>
            </w:pPr>
            <w:r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302B1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7" w:rsidRPr="00896BCA" w:rsidRDefault="008F0DB7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4D270A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4D270A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</w:t>
            </w:r>
            <w:r w:rsidR="004D270A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4D270A" w:rsidRDefault="00080103" w:rsidP="00080103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З</w:t>
            </w:r>
            <w:r w:rsidR="004D270A" w:rsidRPr="004D270A">
              <w:rPr>
                <w:b/>
              </w:rPr>
              <w:t>доров</w:t>
            </w:r>
            <w:r>
              <w:rPr>
                <w:b/>
              </w:rPr>
              <w:t>ый</w:t>
            </w:r>
            <w:r w:rsidR="004D270A" w:rsidRPr="004D270A">
              <w:rPr>
                <w:b/>
              </w:rPr>
              <w:t xml:space="preserve"> образ жизни и санитарно-гигиеническо</w:t>
            </w:r>
            <w:r w:rsidR="00886E20">
              <w:rPr>
                <w:b/>
              </w:rPr>
              <w:t>е</w:t>
            </w:r>
            <w:r w:rsidR="004D270A" w:rsidRPr="004D270A">
              <w:rPr>
                <w:b/>
              </w:rPr>
              <w:t xml:space="preserve"> просвещени</w:t>
            </w:r>
            <w:r w:rsidR="00886E20">
              <w:rPr>
                <w:b/>
              </w:rPr>
              <w:t>е</w:t>
            </w:r>
            <w:r w:rsidR="004D270A" w:rsidRPr="004D270A">
              <w:rPr>
                <w:b/>
              </w:rPr>
              <w:t xml:space="preserve"> женской части населения</w:t>
            </w:r>
            <w:r w:rsidR="00287797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801C00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7D2A1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7D2A1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896BCA" w:rsidRDefault="004D270A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AE49B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4D270A" w:rsidRDefault="00840FEB" w:rsidP="00840FEB">
            <w:pPr>
              <w:widowControl w:val="0"/>
              <w:contextualSpacing/>
              <w:rPr>
                <w:b/>
              </w:rPr>
            </w:pPr>
            <w:r>
              <w:t>П</w:t>
            </w:r>
            <w:r w:rsidR="00596364">
              <w:t>ропаганд</w:t>
            </w:r>
            <w:r>
              <w:t>а</w:t>
            </w:r>
            <w:r w:rsidR="00596364">
              <w:t xml:space="preserve"> здорового образа жизни среди женской части населения, профилактик</w:t>
            </w:r>
            <w:r>
              <w:t>а</w:t>
            </w:r>
            <w:r w:rsidR="00596364">
              <w:t xml:space="preserve"> акушерских осложнений, гинекологических заболеваний и заболеваний молочных желез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C229F9" w:rsidRDefault="002F5569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1" w:rsidRPr="00896BCA" w:rsidRDefault="00AE49B1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596364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Default="00840FEB" w:rsidP="00840FEB">
            <w:pPr>
              <w:widowControl w:val="0"/>
              <w:contextualSpacing/>
            </w:pPr>
            <w:r>
              <w:t>П</w:t>
            </w:r>
            <w:r w:rsidR="00596364">
              <w:t>рофилактически</w:t>
            </w:r>
            <w:r>
              <w:t>е</w:t>
            </w:r>
            <w:r w:rsidR="00596364">
              <w:t xml:space="preserve"> мероприяти</w:t>
            </w:r>
            <w:r>
              <w:t>я</w:t>
            </w:r>
            <w:r w:rsidR="00596364">
              <w:t xml:space="preserve"> по снижению материнской, перинатальной и гинекологической заболеваемости, контроль их выполнения</w:t>
            </w:r>
            <w:r w:rsidR="00287797">
              <w:t>.</w:t>
            </w:r>
            <w:r w:rsidR="00596364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896BCA" w:rsidRDefault="00596364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596364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Default="00840FEB" w:rsidP="00BA49EB">
            <w:pPr>
              <w:widowControl w:val="0"/>
              <w:contextualSpacing/>
            </w:pPr>
            <w:r>
              <w:t>П</w:t>
            </w:r>
            <w:r w:rsidR="00596364">
              <w:t>рограмм</w:t>
            </w:r>
            <w:r>
              <w:t>ы</w:t>
            </w:r>
            <w:r w:rsidR="00596364">
              <w:t xml:space="preserve">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896BCA" w:rsidRDefault="00596364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596364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Default="00840FEB" w:rsidP="00840FEB">
            <w:pPr>
              <w:widowControl w:val="0"/>
              <w:contextualSpacing/>
            </w:pPr>
            <w:r>
              <w:t>П</w:t>
            </w:r>
            <w:r w:rsidR="00CC4849">
              <w:t>сихопрофилактическ</w:t>
            </w:r>
            <w:r>
              <w:t>ая</w:t>
            </w:r>
            <w:r w:rsidR="00CC4849">
              <w:t xml:space="preserve"> подготовк</w:t>
            </w:r>
            <w:r>
              <w:t>а</w:t>
            </w:r>
            <w:r w:rsidR="00CC4849">
              <w:t xml:space="preserve"> беременных к родам, обучение мерам профилактики осложнений беременности, родов и послеродового периода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4" w:rsidRPr="00896BCA" w:rsidRDefault="00596364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CC4849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Default="00840FEB" w:rsidP="00840FEB">
            <w:pPr>
              <w:widowControl w:val="0"/>
              <w:contextualSpacing/>
            </w:pPr>
            <w:r>
              <w:t>Д</w:t>
            </w:r>
            <w:r w:rsidR="00CC4849">
              <w:t>испансеризаци</w:t>
            </w:r>
            <w:r>
              <w:t>я</w:t>
            </w:r>
            <w:r w:rsidR="00CC4849">
              <w:t xml:space="preserve"> женской части населения с определением групп наблюдения по итогам диспансеризации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896BCA" w:rsidRDefault="00CC4849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CC4849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Default="00CC4849" w:rsidP="00BA49EB">
            <w:pPr>
              <w:widowControl w:val="0"/>
              <w:contextualSpacing/>
            </w:pPr>
            <w:r>
              <w:t>Диспансерное наблюдение женской части населения, в том числе в период беременности и в послеродовой период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2F5569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896BCA" w:rsidRDefault="00CC4849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CC4849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Default="00840FEB" w:rsidP="00840FEB">
            <w:pPr>
              <w:widowControl w:val="0"/>
              <w:contextualSpacing/>
            </w:pPr>
            <w:r>
              <w:t>П</w:t>
            </w:r>
            <w:r w:rsidR="00CC4849">
              <w:t>рофилактически</w:t>
            </w:r>
            <w:r>
              <w:t>е</w:t>
            </w:r>
            <w:r w:rsidR="00CC4849">
              <w:t xml:space="preserve"> медицински</w:t>
            </w:r>
            <w:r>
              <w:t>е</w:t>
            </w:r>
            <w:r w:rsidR="00CC4849">
              <w:t xml:space="preserve"> осмотр</w:t>
            </w:r>
            <w:r>
              <w:t>ы</w:t>
            </w:r>
            <w:r w:rsidR="00CC4849">
              <w:t xml:space="preserve"> женской части населения, направленны</w:t>
            </w:r>
            <w:r>
              <w:t>е</w:t>
            </w:r>
            <w:r w:rsidR="00CC4849">
              <w:t xml:space="preserve"> на раннее выявление гинекологических заболеваний, патологии молочных желез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896BCA" w:rsidRDefault="00CC4849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CC4849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6.8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Default="00840FEB" w:rsidP="00840FEB">
            <w:pPr>
              <w:widowControl w:val="0"/>
              <w:contextualSpacing/>
            </w:pPr>
            <w:r>
              <w:t>Э</w:t>
            </w:r>
            <w:r w:rsidR="00CC4849">
              <w:t>кстренно</w:t>
            </w:r>
            <w:r>
              <w:t>е</w:t>
            </w:r>
            <w:r w:rsidR="00CC4849">
              <w:t xml:space="preserve"> извещени</w:t>
            </w:r>
            <w:r>
              <w:t>е</w:t>
            </w:r>
            <w:r w:rsidR="00CC4849">
              <w:t xml:space="preserve"> о случае инфекционного, паразитарного, профессионального заболевания, носительства возбудителей инфекционных болезней, отравления</w:t>
            </w:r>
            <w:r>
              <w:t xml:space="preserve"> и др.</w:t>
            </w:r>
            <w:r w:rsidR="00CC4849">
              <w:t xml:space="preserve"> в территориальные органы государственн</w:t>
            </w:r>
            <w:r>
              <w:t>ого</w:t>
            </w:r>
            <w:r w:rsidR="00CC4849">
              <w:t xml:space="preserve"> санитарно-эпидемиологическ</w:t>
            </w:r>
            <w:r>
              <w:t>ого</w:t>
            </w:r>
            <w:r w:rsidR="00CC4849">
              <w:t xml:space="preserve"> надзор</w:t>
            </w:r>
            <w:r>
              <w:t>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896BCA" w:rsidRDefault="00CC4849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CC4849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F342C5" w:rsidRDefault="00F342C5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F342C5">
              <w:rPr>
                <w:iCs/>
                <w:sz w:val="22"/>
                <w:szCs w:val="22"/>
              </w:rPr>
              <w:t>6.9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Default="00840FEB" w:rsidP="00840FEB">
            <w:pPr>
              <w:widowControl w:val="0"/>
              <w:contextualSpacing/>
            </w:pPr>
            <w:r>
              <w:t>М</w:t>
            </w:r>
            <w:r w:rsidR="00296206">
              <w:t>едицински</w:t>
            </w:r>
            <w:r>
              <w:t>е</w:t>
            </w:r>
            <w:r w:rsidR="00296206">
              <w:t xml:space="preserve"> показани</w:t>
            </w:r>
            <w:r>
              <w:t>я</w:t>
            </w:r>
            <w:r w:rsidR="00296206">
              <w:t xml:space="preserve"> к введению ограничительных мероприятий (карантина) и показаний для направления к врачу-специалисту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BA49E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9" w:rsidRPr="00896BCA" w:rsidRDefault="00CC4849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4D270A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BA49EB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BA49EB">
              <w:rPr>
                <w:b/>
                <w:iCs/>
                <w:sz w:val="22"/>
                <w:szCs w:val="22"/>
              </w:rPr>
              <w:t>7</w:t>
            </w:r>
            <w:r w:rsidR="004D270A" w:rsidRPr="00BA49EB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4D270A" w:rsidRDefault="004D270A" w:rsidP="00DC4A49">
            <w:pPr>
              <w:widowControl w:val="0"/>
              <w:contextualSpacing/>
              <w:rPr>
                <w:b/>
              </w:rPr>
            </w:pPr>
            <w:r w:rsidRPr="004D270A">
              <w:rPr>
                <w:b/>
              </w:rPr>
              <w:t>Ведение медицинской документации,  деятельност</w:t>
            </w:r>
            <w:r w:rsidR="00DC4A49">
              <w:rPr>
                <w:b/>
              </w:rPr>
              <w:t>ь</w:t>
            </w:r>
            <w:r w:rsidRPr="004D270A">
              <w:rPr>
                <w:b/>
              </w:rPr>
              <w:t xml:space="preserve"> </w:t>
            </w:r>
            <w:r w:rsidR="00C65577">
              <w:rPr>
                <w:b/>
              </w:rPr>
              <w:t xml:space="preserve">младшего </w:t>
            </w:r>
            <w:r w:rsidRPr="004D270A">
              <w:rPr>
                <w:b/>
              </w:rPr>
              <w:t>медицинского персонала</w:t>
            </w:r>
            <w:r w:rsidR="00287797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801C00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F5456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C229F9" w:rsidRDefault="00F5456B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A" w:rsidRPr="00896BCA" w:rsidRDefault="004D270A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011A1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7222B3" w:rsidRDefault="007222B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222B3">
              <w:rPr>
                <w:iCs/>
                <w:sz w:val="22"/>
                <w:szCs w:val="22"/>
              </w:rPr>
              <w:t>7.1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4D270A" w:rsidRDefault="00011A1C" w:rsidP="00BA49EB">
            <w:pPr>
              <w:widowControl w:val="0"/>
              <w:contextualSpacing/>
              <w:rPr>
                <w:b/>
              </w:rPr>
            </w:pPr>
            <w:r>
              <w:t>Ведение медицинской документации, в том числе в форме электронного документа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222B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896BCA" w:rsidRDefault="00011A1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011A1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7222B3" w:rsidRDefault="007222B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222B3">
              <w:rPr>
                <w:iCs/>
                <w:sz w:val="22"/>
                <w:szCs w:val="22"/>
              </w:rPr>
              <w:t>7.2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Default="00011A1C" w:rsidP="00BA49EB">
            <w:pPr>
              <w:widowControl w:val="0"/>
              <w:contextualSpacing/>
            </w:pPr>
            <w:r>
              <w:t>Составление плана работы и отчета о своей работе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222B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896BCA" w:rsidRDefault="00011A1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011A1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7222B3" w:rsidRDefault="007222B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222B3">
              <w:rPr>
                <w:iCs/>
                <w:sz w:val="22"/>
                <w:szCs w:val="22"/>
              </w:rPr>
              <w:t>7.3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Default="00011A1C" w:rsidP="00BA49EB">
            <w:pPr>
              <w:widowControl w:val="0"/>
              <w:contextualSpacing/>
            </w:pPr>
            <w:r>
              <w:t>Контроль выполнения должностных обязанностей находящимся в распоряжении медицинским персоналом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222B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F5456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F5456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896BCA" w:rsidRDefault="00011A1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011A1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7222B3" w:rsidRDefault="007222B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222B3">
              <w:rPr>
                <w:iCs/>
                <w:sz w:val="22"/>
                <w:szCs w:val="22"/>
              </w:rPr>
              <w:t>7.4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Default="00011A1C" w:rsidP="00BA49EB">
            <w:pPr>
              <w:widowControl w:val="0"/>
              <w:contextualSpacing/>
            </w:pPr>
            <w:r>
              <w:t>Проведение работы по обеспечению внутреннего контроля качества и безопасности медицинской деятельности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222B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896BCA" w:rsidRDefault="00011A1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011A1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7222B3" w:rsidRDefault="007222B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222B3">
              <w:rPr>
                <w:iCs/>
                <w:sz w:val="22"/>
                <w:szCs w:val="22"/>
              </w:rPr>
              <w:t>7.5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Default="00011A1C" w:rsidP="00BA49EB">
            <w:pPr>
              <w:widowControl w:val="0"/>
              <w:contextualSpacing/>
            </w:pPr>
            <w:r>
              <w:t>Использование в работе персональных данных пациентов и сведений, составляющих врачебную тайну</w:t>
            </w:r>
            <w:r w:rsidR="0028779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222B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C229F9" w:rsidRDefault="007D2A1B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1C" w:rsidRPr="00896BCA" w:rsidRDefault="00011A1C" w:rsidP="00BA49EB">
            <w:pPr>
              <w:widowControl w:val="0"/>
              <w:contextualSpacing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110CC1" w:rsidRDefault="00586AF2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>8</w:t>
            </w:r>
            <w:r w:rsidR="003967A1" w:rsidRPr="00110CC1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110CC1" w:rsidRDefault="003967A1" w:rsidP="007D3C85">
            <w:pPr>
              <w:widowControl w:val="0"/>
              <w:contextualSpacing/>
              <w:rPr>
                <w:b/>
                <w:iCs/>
                <w:sz w:val="22"/>
                <w:szCs w:val="22"/>
              </w:rPr>
            </w:pPr>
            <w:r w:rsidRPr="00110CC1">
              <w:rPr>
                <w:b/>
                <w:iCs/>
                <w:sz w:val="22"/>
                <w:szCs w:val="22"/>
              </w:rPr>
              <w:t>Общ</w:t>
            </w:r>
            <w:r w:rsidR="00C91D4C">
              <w:rPr>
                <w:b/>
                <w:iCs/>
                <w:sz w:val="22"/>
                <w:szCs w:val="22"/>
              </w:rPr>
              <w:t>епрофесс</w:t>
            </w:r>
            <w:r w:rsidRPr="00110CC1">
              <w:rPr>
                <w:b/>
                <w:iCs/>
                <w:sz w:val="22"/>
                <w:szCs w:val="22"/>
              </w:rPr>
              <w:t>и</w:t>
            </w:r>
            <w:r w:rsidR="00C91D4C">
              <w:rPr>
                <w:b/>
                <w:iCs/>
                <w:sz w:val="22"/>
                <w:szCs w:val="22"/>
              </w:rPr>
              <w:t>ональны</w:t>
            </w:r>
            <w:r w:rsidRPr="00110CC1">
              <w:rPr>
                <w:b/>
                <w:iCs/>
                <w:sz w:val="22"/>
                <w:szCs w:val="22"/>
              </w:rPr>
              <w:t>й</w:t>
            </w:r>
            <w:r w:rsidR="00C91D4C">
              <w:rPr>
                <w:b/>
                <w:iCs/>
                <w:sz w:val="22"/>
                <w:szCs w:val="22"/>
              </w:rPr>
              <w:t xml:space="preserve"> </w:t>
            </w:r>
            <w:r w:rsidRPr="00110CC1">
              <w:rPr>
                <w:b/>
                <w:iCs/>
                <w:sz w:val="22"/>
                <w:szCs w:val="22"/>
              </w:rPr>
              <w:t xml:space="preserve"> раздел</w:t>
            </w:r>
            <w:r w:rsidR="00287797">
              <w:rPr>
                <w:b/>
                <w:iCs/>
                <w:sz w:val="22"/>
                <w:szCs w:val="22"/>
              </w:rPr>
              <w:t>.</w:t>
            </w:r>
            <w:r w:rsidRPr="00110CC1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586AF2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586AF2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586AF2" w:rsidP="00BB2BCD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C229F9">
              <w:rPr>
                <w:b/>
                <w:iCs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110CC1" w:rsidRDefault="003967A1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56703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7D6423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7D6423">
              <w:rPr>
                <w:iCs/>
                <w:sz w:val="22"/>
                <w:szCs w:val="22"/>
              </w:rPr>
              <w:t>8.1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556703" w:rsidRDefault="00556703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556703">
              <w:rPr>
                <w:bCs/>
                <w:sz w:val="22"/>
                <w:szCs w:val="22"/>
              </w:rPr>
              <w:t>Аккредитация и си</w:t>
            </w:r>
            <w:r w:rsidR="006F6691">
              <w:rPr>
                <w:bCs/>
                <w:sz w:val="22"/>
                <w:szCs w:val="22"/>
              </w:rPr>
              <w:t xml:space="preserve">стема непрерывного </w:t>
            </w:r>
            <w:r w:rsidRPr="00556703">
              <w:rPr>
                <w:bCs/>
                <w:sz w:val="22"/>
                <w:szCs w:val="22"/>
              </w:rPr>
              <w:t>образования средних медицинских работников</w:t>
            </w:r>
            <w:r w:rsidR="0028779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C229F9" w:rsidRDefault="0055670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C229F9" w:rsidRDefault="00556703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110CC1" w:rsidRDefault="00556703" w:rsidP="00BA49EB">
            <w:pPr>
              <w:widowControl w:val="0"/>
              <w:contextualSpacing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Профилактика эпидемиологически опасных вирусных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7D3C85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Профилактика инфекций, связанных с оказанием медицинской помощи</w:t>
            </w:r>
            <w:r w:rsidR="0028779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Актуальные вопросы ВИЧ-инфекции.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Пропаганда здорового образа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C91D4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BA49EB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Правовые аспекты в практическом здравоохранении</w:t>
            </w:r>
            <w:r w:rsidR="0028779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C91D4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Страховая медицина</w:t>
            </w:r>
            <w:r w:rsidR="0028779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C91D4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8.8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Психология профессионального общения.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8.9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C91D4C" w:rsidP="00287797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Региональный комп</w:t>
            </w:r>
            <w:r w:rsidR="00287797"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нент.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C91D4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8.10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885A15">
              <w:rPr>
                <w:iCs/>
                <w:sz w:val="22"/>
                <w:szCs w:val="22"/>
              </w:rPr>
              <w:t>Инф</w:t>
            </w:r>
            <w:r>
              <w:rPr>
                <w:iCs/>
                <w:sz w:val="22"/>
                <w:szCs w:val="22"/>
              </w:rPr>
              <w:t>орма</w:t>
            </w:r>
            <w:r w:rsidR="007D3C85">
              <w:rPr>
                <w:iCs/>
                <w:sz w:val="22"/>
                <w:szCs w:val="22"/>
              </w:rPr>
              <w:t>ционные системы и информационно-телекоммуникационные сети «Интернет» в системе здравоохранения</w:t>
            </w:r>
            <w:r w:rsidR="0028779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C91D4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8.11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Медицина катастроф</w:t>
            </w:r>
            <w:r w:rsidR="0028779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C91D4C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7D6423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8.12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7D3C85">
            <w:pPr>
              <w:widowControl w:val="0"/>
              <w:contextualSpacing/>
              <w:rPr>
                <w:iCs/>
                <w:sz w:val="22"/>
                <w:szCs w:val="22"/>
              </w:rPr>
            </w:pPr>
            <w:r w:rsidRPr="00514756">
              <w:rPr>
                <w:sz w:val="22"/>
                <w:szCs w:val="22"/>
              </w:rPr>
              <w:t>Экологи</w:t>
            </w:r>
            <w:r w:rsidR="007D3C85">
              <w:rPr>
                <w:sz w:val="22"/>
                <w:szCs w:val="22"/>
              </w:rPr>
              <w:t>я</w:t>
            </w:r>
            <w:r w:rsidR="0028779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7D3C85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BB2BCD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29F9" w:rsidRDefault="00C91D4C" w:rsidP="00BB2BCD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C229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85A15" w:rsidRDefault="00C91D4C" w:rsidP="00BA49EB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514756" w:rsidRDefault="00586AF2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967A1" w:rsidRPr="005147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514756" w:rsidRDefault="007D3C85" w:rsidP="007D3C8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Оказание</w:t>
            </w:r>
            <w:r w:rsidR="003967A1" w:rsidRPr="00514756">
              <w:rPr>
                <w:b/>
                <w:sz w:val="22"/>
                <w:szCs w:val="22"/>
              </w:rPr>
              <w:t xml:space="preserve"> медицинск</w:t>
            </w:r>
            <w:r>
              <w:rPr>
                <w:b/>
                <w:sz w:val="22"/>
                <w:szCs w:val="22"/>
              </w:rPr>
              <w:t>ой</w:t>
            </w:r>
            <w:r w:rsidR="003967A1" w:rsidRPr="00514756">
              <w:rPr>
                <w:b/>
                <w:sz w:val="22"/>
                <w:szCs w:val="22"/>
              </w:rPr>
              <w:t xml:space="preserve"> помощ</w:t>
            </w:r>
            <w:r>
              <w:rPr>
                <w:b/>
                <w:sz w:val="22"/>
                <w:szCs w:val="22"/>
              </w:rPr>
              <w:t>и в экстренной и неотложной форме</w:t>
            </w:r>
            <w:r w:rsidR="0028779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3C85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C91D4C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514756" w:rsidRDefault="003967A1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514756" w:rsidRDefault="00586AF2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56AD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514756" w:rsidRDefault="007D3C85" w:rsidP="007D3C8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Оказание</w:t>
            </w:r>
            <w:r w:rsidR="003967A1" w:rsidRPr="00514756">
              <w:rPr>
                <w:b/>
                <w:sz w:val="22"/>
                <w:szCs w:val="22"/>
              </w:rPr>
              <w:t xml:space="preserve"> медицинск</w:t>
            </w:r>
            <w:r>
              <w:rPr>
                <w:b/>
                <w:sz w:val="22"/>
                <w:szCs w:val="22"/>
              </w:rPr>
              <w:t>ой</w:t>
            </w:r>
            <w:r w:rsidR="003967A1" w:rsidRPr="00514756">
              <w:rPr>
                <w:b/>
                <w:sz w:val="22"/>
                <w:szCs w:val="22"/>
              </w:rPr>
              <w:t xml:space="preserve"> помощ</w:t>
            </w:r>
            <w:r>
              <w:rPr>
                <w:b/>
                <w:sz w:val="22"/>
                <w:szCs w:val="22"/>
              </w:rPr>
              <w:t>и в экстренной и неотложной форме</w:t>
            </w:r>
            <w:r w:rsidR="003967A1">
              <w:rPr>
                <w:b/>
                <w:sz w:val="22"/>
                <w:szCs w:val="22"/>
              </w:rPr>
              <w:t xml:space="preserve"> (зачет)</w:t>
            </w:r>
            <w:r w:rsidR="0028779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BB2BCD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Default="003967A1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</w:t>
            </w: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9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3967A1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885A15">
              <w:rPr>
                <w:b/>
                <w:sz w:val="22"/>
                <w:szCs w:val="22"/>
              </w:rPr>
              <w:t>Экзамен</w:t>
            </w:r>
          </w:p>
        </w:tc>
      </w:tr>
      <w:tr w:rsidR="003967A1" w:rsidRPr="00885A15" w:rsidTr="00BA49E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885A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2A1B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3C85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 w:rsidRPr="00C229F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2A1B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C229F9" w:rsidRDefault="007D2A1B" w:rsidP="00BB2BCD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A1" w:rsidRPr="00885A15" w:rsidRDefault="003967A1" w:rsidP="00BA49EB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967A1" w:rsidRPr="004E78A0" w:rsidRDefault="003967A1" w:rsidP="003967A1">
      <w:pPr>
        <w:widowControl w:val="0"/>
      </w:pPr>
      <w:r w:rsidRPr="004E78A0">
        <w:t xml:space="preserve">  </w:t>
      </w:r>
    </w:p>
    <w:p w:rsidR="00687004" w:rsidRDefault="00687004" w:rsidP="006870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7"/>
        <w:gridCol w:w="7196"/>
      </w:tblGrid>
      <w:tr w:rsidR="00687004" w:rsidTr="00722099">
        <w:tc>
          <w:tcPr>
            <w:tcW w:w="7087" w:type="dxa"/>
            <w:shd w:val="clear" w:color="auto" w:fill="auto"/>
          </w:tcPr>
          <w:p w:rsidR="00687004" w:rsidRPr="00BE4F07" w:rsidRDefault="00687004" w:rsidP="00722099">
            <w:r w:rsidRPr="00BE4F07">
              <w:t>Рассмотрено на заседании цикловой комиссии</w:t>
            </w:r>
          </w:p>
          <w:p w:rsidR="00687004" w:rsidRDefault="00687004" w:rsidP="00722099">
            <w:r>
              <w:t>«20»июня 2024 г. Протокол №6</w:t>
            </w:r>
            <w:bookmarkStart w:id="0" w:name="_GoBack"/>
            <w:bookmarkEnd w:id="0"/>
          </w:p>
        </w:tc>
        <w:tc>
          <w:tcPr>
            <w:tcW w:w="7196" w:type="dxa"/>
            <w:shd w:val="clear" w:color="auto" w:fill="auto"/>
          </w:tcPr>
          <w:p w:rsidR="00687004" w:rsidRDefault="00687004" w:rsidP="00722099">
            <w:r>
              <w:t xml:space="preserve">Согласовано с </w:t>
            </w:r>
            <w:r w:rsidRPr="00973507">
              <w:rPr>
                <w:bCs/>
              </w:rPr>
              <w:t>зам. директора по УМР</w:t>
            </w:r>
          </w:p>
          <w:p w:rsidR="00687004" w:rsidRDefault="00687004" w:rsidP="00722099">
            <w:proofErr w:type="spellStart"/>
            <w:r w:rsidRPr="00973507">
              <w:rPr>
                <w:bCs/>
              </w:rPr>
              <w:t>Двуреченская</w:t>
            </w:r>
            <w:proofErr w:type="spellEnd"/>
            <w:r w:rsidRPr="00973507">
              <w:rPr>
                <w:bCs/>
              </w:rPr>
              <w:t xml:space="preserve"> В.М.</w:t>
            </w:r>
          </w:p>
        </w:tc>
      </w:tr>
    </w:tbl>
    <w:p w:rsidR="003967A1" w:rsidRPr="004E78A0" w:rsidRDefault="003967A1" w:rsidP="003967A1"/>
    <w:p w:rsidR="003967A1" w:rsidRDefault="003967A1" w:rsidP="003967A1"/>
    <w:p w:rsidR="00DD17F6" w:rsidRDefault="00DD17F6"/>
    <w:sectPr w:rsidR="00DD17F6" w:rsidSect="00BA49E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23" w:rsidRDefault="00817923" w:rsidP="000329F8">
      <w:r>
        <w:separator/>
      </w:r>
    </w:p>
  </w:endnote>
  <w:endnote w:type="continuationSeparator" w:id="0">
    <w:p w:rsidR="00817923" w:rsidRDefault="00817923" w:rsidP="0003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23" w:rsidRDefault="00817923" w:rsidP="000329F8">
      <w:r>
        <w:separator/>
      </w:r>
    </w:p>
  </w:footnote>
  <w:footnote w:type="continuationSeparator" w:id="0">
    <w:p w:rsidR="00817923" w:rsidRDefault="00817923" w:rsidP="0003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A1"/>
    <w:rsid w:val="000033F8"/>
    <w:rsid w:val="00006C0D"/>
    <w:rsid w:val="00011A1C"/>
    <w:rsid w:val="00012307"/>
    <w:rsid w:val="00017750"/>
    <w:rsid w:val="0002454C"/>
    <w:rsid w:val="00024B8A"/>
    <w:rsid w:val="000329F8"/>
    <w:rsid w:val="00035A20"/>
    <w:rsid w:val="00037FC4"/>
    <w:rsid w:val="00043C75"/>
    <w:rsid w:val="00043E00"/>
    <w:rsid w:val="00050240"/>
    <w:rsid w:val="00051BA7"/>
    <w:rsid w:val="000550E5"/>
    <w:rsid w:val="00060CB1"/>
    <w:rsid w:val="000610A0"/>
    <w:rsid w:val="00077B2F"/>
    <w:rsid w:val="00080103"/>
    <w:rsid w:val="000979DD"/>
    <w:rsid w:val="000A3158"/>
    <w:rsid w:val="000B2021"/>
    <w:rsid w:val="000C2A0B"/>
    <w:rsid w:val="000C6AF7"/>
    <w:rsid w:val="000D538E"/>
    <w:rsid w:val="000E1487"/>
    <w:rsid w:val="000E4B32"/>
    <w:rsid w:val="000F19C0"/>
    <w:rsid w:val="000F6005"/>
    <w:rsid w:val="00103821"/>
    <w:rsid w:val="001129DF"/>
    <w:rsid w:val="001220E4"/>
    <w:rsid w:val="0012784C"/>
    <w:rsid w:val="00134AEB"/>
    <w:rsid w:val="00134DF8"/>
    <w:rsid w:val="00136445"/>
    <w:rsid w:val="001440BF"/>
    <w:rsid w:val="001613C1"/>
    <w:rsid w:val="00161C43"/>
    <w:rsid w:val="00167673"/>
    <w:rsid w:val="00170C56"/>
    <w:rsid w:val="001739C0"/>
    <w:rsid w:val="001811CC"/>
    <w:rsid w:val="001852B9"/>
    <w:rsid w:val="00193E75"/>
    <w:rsid w:val="001B1167"/>
    <w:rsid w:val="001B265B"/>
    <w:rsid w:val="001B46D6"/>
    <w:rsid w:val="001B4BF5"/>
    <w:rsid w:val="001B5AE8"/>
    <w:rsid w:val="001C1D11"/>
    <w:rsid w:val="001C1F30"/>
    <w:rsid w:val="001C375A"/>
    <w:rsid w:val="001C74B2"/>
    <w:rsid w:val="001E2EB0"/>
    <w:rsid w:val="001E3282"/>
    <w:rsid w:val="002021F0"/>
    <w:rsid w:val="002148C4"/>
    <w:rsid w:val="0022423A"/>
    <w:rsid w:val="00233BA6"/>
    <w:rsid w:val="00234F2F"/>
    <w:rsid w:val="00235137"/>
    <w:rsid w:val="00245A0E"/>
    <w:rsid w:val="00257311"/>
    <w:rsid w:val="00260D36"/>
    <w:rsid w:val="00262F16"/>
    <w:rsid w:val="002776DF"/>
    <w:rsid w:val="00283538"/>
    <w:rsid w:val="00287797"/>
    <w:rsid w:val="00295FD0"/>
    <w:rsid w:val="00296206"/>
    <w:rsid w:val="002A4CE7"/>
    <w:rsid w:val="002B2433"/>
    <w:rsid w:val="002B5A76"/>
    <w:rsid w:val="002D0506"/>
    <w:rsid w:val="002F19F4"/>
    <w:rsid w:val="002F338B"/>
    <w:rsid w:val="002F545E"/>
    <w:rsid w:val="002F5569"/>
    <w:rsid w:val="00300B56"/>
    <w:rsid w:val="00300C9E"/>
    <w:rsid w:val="00302B1D"/>
    <w:rsid w:val="00311576"/>
    <w:rsid w:val="00340CF2"/>
    <w:rsid w:val="00344784"/>
    <w:rsid w:val="00353A6E"/>
    <w:rsid w:val="00356F4E"/>
    <w:rsid w:val="00361963"/>
    <w:rsid w:val="003718C0"/>
    <w:rsid w:val="00373A25"/>
    <w:rsid w:val="00383ED9"/>
    <w:rsid w:val="00384DD2"/>
    <w:rsid w:val="003967A1"/>
    <w:rsid w:val="003A0895"/>
    <w:rsid w:val="003C5AE4"/>
    <w:rsid w:val="003D2786"/>
    <w:rsid w:val="003D460C"/>
    <w:rsid w:val="003E0876"/>
    <w:rsid w:val="003E5182"/>
    <w:rsid w:val="003E5D00"/>
    <w:rsid w:val="003F2F09"/>
    <w:rsid w:val="00424579"/>
    <w:rsid w:val="00427691"/>
    <w:rsid w:val="00434F29"/>
    <w:rsid w:val="0044401A"/>
    <w:rsid w:val="00461FD7"/>
    <w:rsid w:val="00462464"/>
    <w:rsid w:val="004625AB"/>
    <w:rsid w:val="00465E1A"/>
    <w:rsid w:val="00465FEA"/>
    <w:rsid w:val="00467153"/>
    <w:rsid w:val="00467C98"/>
    <w:rsid w:val="00482205"/>
    <w:rsid w:val="00485BDC"/>
    <w:rsid w:val="004C4D17"/>
    <w:rsid w:val="004C7D3A"/>
    <w:rsid w:val="004D270A"/>
    <w:rsid w:val="004E0D0D"/>
    <w:rsid w:val="004F4901"/>
    <w:rsid w:val="0050699F"/>
    <w:rsid w:val="00516F2B"/>
    <w:rsid w:val="00525290"/>
    <w:rsid w:val="00534750"/>
    <w:rsid w:val="005510E4"/>
    <w:rsid w:val="00555905"/>
    <w:rsid w:val="00555F28"/>
    <w:rsid w:val="00556703"/>
    <w:rsid w:val="00557B4E"/>
    <w:rsid w:val="005606BD"/>
    <w:rsid w:val="00560F23"/>
    <w:rsid w:val="00567124"/>
    <w:rsid w:val="005723A2"/>
    <w:rsid w:val="00586AF2"/>
    <w:rsid w:val="00594482"/>
    <w:rsid w:val="00596364"/>
    <w:rsid w:val="005A0717"/>
    <w:rsid w:val="005A4AFE"/>
    <w:rsid w:val="005A6964"/>
    <w:rsid w:val="005B5073"/>
    <w:rsid w:val="005C11DD"/>
    <w:rsid w:val="005E2E3D"/>
    <w:rsid w:val="00606E95"/>
    <w:rsid w:val="0061265E"/>
    <w:rsid w:val="00623FAC"/>
    <w:rsid w:val="00627CBA"/>
    <w:rsid w:val="006358D5"/>
    <w:rsid w:val="00647C51"/>
    <w:rsid w:val="00654FD2"/>
    <w:rsid w:val="006554F2"/>
    <w:rsid w:val="00656AD2"/>
    <w:rsid w:val="0066116C"/>
    <w:rsid w:val="006706DC"/>
    <w:rsid w:val="00673854"/>
    <w:rsid w:val="00677E01"/>
    <w:rsid w:val="00681F2C"/>
    <w:rsid w:val="00685E3E"/>
    <w:rsid w:val="00687004"/>
    <w:rsid w:val="0069559C"/>
    <w:rsid w:val="006A5C09"/>
    <w:rsid w:val="006B47C6"/>
    <w:rsid w:val="006D6BA4"/>
    <w:rsid w:val="006F4D44"/>
    <w:rsid w:val="006F6691"/>
    <w:rsid w:val="00705685"/>
    <w:rsid w:val="007166B8"/>
    <w:rsid w:val="007222B3"/>
    <w:rsid w:val="00731131"/>
    <w:rsid w:val="00735FA2"/>
    <w:rsid w:val="007362A3"/>
    <w:rsid w:val="007510A7"/>
    <w:rsid w:val="00751A58"/>
    <w:rsid w:val="007540BE"/>
    <w:rsid w:val="007625B0"/>
    <w:rsid w:val="00764013"/>
    <w:rsid w:val="007644EC"/>
    <w:rsid w:val="007677AA"/>
    <w:rsid w:val="0077038E"/>
    <w:rsid w:val="00775EF2"/>
    <w:rsid w:val="00783C78"/>
    <w:rsid w:val="007872E9"/>
    <w:rsid w:val="007A1827"/>
    <w:rsid w:val="007A1C99"/>
    <w:rsid w:val="007A22EC"/>
    <w:rsid w:val="007A7E52"/>
    <w:rsid w:val="007B27C0"/>
    <w:rsid w:val="007B4483"/>
    <w:rsid w:val="007B4B10"/>
    <w:rsid w:val="007B74A1"/>
    <w:rsid w:val="007B7B62"/>
    <w:rsid w:val="007C6E91"/>
    <w:rsid w:val="007D2A1B"/>
    <w:rsid w:val="007D3C85"/>
    <w:rsid w:val="007D6423"/>
    <w:rsid w:val="007E0976"/>
    <w:rsid w:val="00801C00"/>
    <w:rsid w:val="00817923"/>
    <w:rsid w:val="00821D82"/>
    <w:rsid w:val="00822CB8"/>
    <w:rsid w:val="00827406"/>
    <w:rsid w:val="00830DE0"/>
    <w:rsid w:val="00840FEB"/>
    <w:rsid w:val="00857EED"/>
    <w:rsid w:val="00863172"/>
    <w:rsid w:val="00863209"/>
    <w:rsid w:val="00864E23"/>
    <w:rsid w:val="0087130B"/>
    <w:rsid w:val="00877DF2"/>
    <w:rsid w:val="00885C61"/>
    <w:rsid w:val="00886C0C"/>
    <w:rsid w:val="00886E20"/>
    <w:rsid w:val="00896BCA"/>
    <w:rsid w:val="008D4CF2"/>
    <w:rsid w:val="008E3EF8"/>
    <w:rsid w:val="008F0DB7"/>
    <w:rsid w:val="00907115"/>
    <w:rsid w:val="00907A46"/>
    <w:rsid w:val="00916704"/>
    <w:rsid w:val="00926B14"/>
    <w:rsid w:val="00934586"/>
    <w:rsid w:val="00936315"/>
    <w:rsid w:val="00944AD8"/>
    <w:rsid w:val="00946E62"/>
    <w:rsid w:val="00950DCD"/>
    <w:rsid w:val="0096031A"/>
    <w:rsid w:val="00967007"/>
    <w:rsid w:val="009700CA"/>
    <w:rsid w:val="009715D6"/>
    <w:rsid w:val="00973D4F"/>
    <w:rsid w:val="009921D1"/>
    <w:rsid w:val="00995324"/>
    <w:rsid w:val="009956A1"/>
    <w:rsid w:val="009B665D"/>
    <w:rsid w:val="009C36CE"/>
    <w:rsid w:val="009C4475"/>
    <w:rsid w:val="009D1E2F"/>
    <w:rsid w:val="009D5153"/>
    <w:rsid w:val="009D5CDE"/>
    <w:rsid w:val="009E2A6A"/>
    <w:rsid w:val="009F646A"/>
    <w:rsid w:val="009F6B18"/>
    <w:rsid w:val="00A0323A"/>
    <w:rsid w:val="00A0736E"/>
    <w:rsid w:val="00A13F50"/>
    <w:rsid w:val="00A26ED5"/>
    <w:rsid w:val="00A343B8"/>
    <w:rsid w:val="00A36875"/>
    <w:rsid w:val="00A4297F"/>
    <w:rsid w:val="00A4505F"/>
    <w:rsid w:val="00A467D7"/>
    <w:rsid w:val="00A54A1D"/>
    <w:rsid w:val="00A64EB4"/>
    <w:rsid w:val="00A737C9"/>
    <w:rsid w:val="00A73CD5"/>
    <w:rsid w:val="00A75E1F"/>
    <w:rsid w:val="00A81A1D"/>
    <w:rsid w:val="00A97DA0"/>
    <w:rsid w:val="00AA5F3F"/>
    <w:rsid w:val="00AA7F42"/>
    <w:rsid w:val="00AB009A"/>
    <w:rsid w:val="00AB437F"/>
    <w:rsid w:val="00AB7844"/>
    <w:rsid w:val="00AD3FE0"/>
    <w:rsid w:val="00AE49B1"/>
    <w:rsid w:val="00AE74EB"/>
    <w:rsid w:val="00AF618D"/>
    <w:rsid w:val="00AF7326"/>
    <w:rsid w:val="00B0206D"/>
    <w:rsid w:val="00B15ADD"/>
    <w:rsid w:val="00B17002"/>
    <w:rsid w:val="00B207ED"/>
    <w:rsid w:val="00B35A21"/>
    <w:rsid w:val="00B35BB7"/>
    <w:rsid w:val="00B47FC6"/>
    <w:rsid w:val="00B51E51"/>
    <w:rsid w:val="00B5595B"/>
    <w:rsid w:val="00B602C9"/>
    <w:rsid w:val="00B6674B"/>
    <w:rsid w:val="00B75FFF"/>
    <w:rsid w:val="00B8099E"/>
    <w:rsid w:val="00B83CB1"/>
    <w:rsid w:val="00B85A0C"/>
    <w:rsid w:val="00B967EF"/>
    <w:rsid w:val="00BA49EB"/>
    <w:rsid w:val="00BB2BCD"/>
    <w:rsid w:val="00BC2CEC"/>
    <w:rsid w:val="00BC57EC"/>
    <w:rsid w:val="00BC5EA7"/>
    <w:rsid w:val="00BC74EE"/>
    <w:rsid w:val="00BE145D"/>
    <w:rsid w:val="00BF5850"/>
    <w:rsid w:val="00C14CB2"/>
    <w:rsid w:val="00C16A9B"/>
    <w:rsid w:val="00C21B7B"/>
    <w:rsid w:val="00C229F9"/>
    <w:rsid w:val="00C33544"/>
    <w:rsid w:val="00C47001"/>
    <w:rsid w:val="00C50249"/>
    <w:rsid w:val="00C52F57"/>
    <w:rsid w:val="00C5434D"/>
    <w:rsid w:val="00C5652A"/>
    <w:rsid w:val="00C56A36"/>
    <w:rsid w:val="00C6296E"/>
    <w:rsid w:val="00C65577"/>
    <w:rsid w:val="00C674F8"/>
    <w:rsid w:val="00C86A6D"/>
    <w:rsid w:val="00C91D4C"/>
    <w:rsid w:val="00C92BE4"/>
    <w:rsid w:val="00C94EB6"/>
    <w:rsid w:val="00CA4EB2"/>
    <w:rsid w:val="00CA51E4"/>
    <w:rsid w:val="00CA6523"/>
    <w:rsid w:val="00CB652D"/>
    <w:rsid w:val="00CC4849"/>
    <w:rsid w:val="00CD3B50"/>
    <w:rsid w:val="00CD4CAC"/>
    <w:rsid w:val="00CE4F9E"/>
    <w:rsid w:val="00CF1A1B"/>
    <w:rsid w:val="00CF4018"/>
    <w:rsid w:val="00D02B94"/>
    <w:rsid w:val="00D03A63"/>
    <w:rsid w:val="00D06EBC"/>
    <w:rsid w:val="00D144E5"/>
    <w:rsid w:val="00D14537"/>
    <w:rsid w:val="00D23FB4"/>
    <w:rsid w:val="00D24068"/>
    <w:rsid w:val="00D43649"/>
    <w:rsid w:val="00D66FF7"/>
    <w:rsid w:val="00D72215"/>
    <w:rsid w:val="00D81D56"/>
    <w:rsid w:val="00D828D9"/>
    <w:rsid w:val="00D907F0"/>
    <w:rsid w:val="00DB79A3"/>
    <w:rsid w:val="00DC2FFD"/>
    <w:rsid w:val="00DC301A"/>
    <w:rsid w:val="00DC4A49"/>
    <w:rsid w:val="00DC682D"/>
    <w:rsid w:val="00DC6C4C"/>
    <w:rsid w:val="00DD17F6"/>
    <w:rsid w:val="00DD567D"/>
    <w:rsid w:val="00E01F4A"/>
    <w:rsid w:val="00E02844"/>
    <w:rsid w:val="00E06C25"/>
    <w:rsid w:val="00E077D6"/>
    <w:rsid w:val="00E21E6F"/>
    <w:rsid w:val="00E226C9"/>
    <w:rsid w:val="00E352D1"/>
    <w:rsid w:val="00E43771"/>
    <w:rsid w:val="00E4607B"/>
    <w:rsid w:val="00E85E76"/>
    <w:rsid w:val="00E874B6"/>
    <w:rsid w:val="00E875A8"/>
    <w:rsid w:val="00E96315"/>
    <w:rsid w:val="00EA2160"/>
    <w:rsid w:val="00EA2E10"/>
    <w:rsid w:val="00EA675D"/>
    <w:rsid w:val="00ED02E8"/>
    <w:rsid w:val="00EE7FBB"/>
    <w:rsid w:val="00F05DC1"/>
    <w:rsid w:val="00F065FE"/>
    <w:rsid w:val="00F142B4"/>
    <w:rsid w:val="00F17023"/>
    <w:rsid w:val="00F268DA"/>
    <w:rsid w:val="00F270B8"/>
    <w:rsid w:val="00F27831"/>
    <w:rsid w:val="00F342C5"/>
    <w:rsid w:val="00F34A32"/>
    <w:rsid w:val="00F445D6"/>
    <w:rsid w:val="00F463F8"/>
    <w:rsid w:val="00F46458"/>
    <w:rsid w:val="00F50C8B"/>
    <w:rsid w:val="00F51DEC"/>
    <w:rsid w:val="00F5456B"/>
    <w:rsid w:val="00F57D9A"/>
    <w:rsid w:val="00F72EAC"/>
    <w:rsid w:val="00F81193"/>
    <w:rsid w:val="00F81FEB"/>
    <w:rsid w:val="00F908BF"/>
    <w:rsid w:val="00F95ACB"/>
    <w:rsid w:val="00F96F0E"/>
    <w:rsid w:val="00FA49A0"/>
    <w:rsid w:val="00FB4538"/>
    <w:rsid w:val="00FB6D0C"/>
    <w:rsid w:val="00FC1003"/>
    <w:rsid w:val="00FC7BB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1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7A1"/>
    <w:pPr>
      <w:keepNext/>
      <w:outlineLvl w:val="0"/>
    </w:pPr>
    <w:rPr>
      <w:szCs w:val="20"/>
    </w:rPr>
  </w:style>
  <w:style w:type="paragraph" w:styleId="7">
    <w:name w:val="heading 7"/>
    <w:basedOn w:val="a"/>
    <w:next w:val="a"/>
    <w:link w:val="70"/>
    <w:qFormat/>
    <w:rsid w:val="003967A1"/>
    <w:pPr>
      <w:keepNext/>
      <w:widowControl w:val="0"/>
      <w:spacing w:before="40"/>
      <w:outlineLvl w:val="6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7A1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67A1"/>
    <w:rPr>
      <w:rFonts w:ascii="Arial" w:eastAsia="Times New Roman" w:hAnsi="Arial" w:cs="Times New Roman"/>
      <w:i/>
      <w:szCs w:val="20"/>
      <w:lang w:eastAsia="ru-RU"/>
    </w:rPr>
  </w:style>
  <w:style w:type="paragraph" w:styleId="a3">
    <w:name w:val="Title"/>
    <w:basedOn w:val="a"/>
    <w:link w:val="a4"/>
    <w:qFormat/>
    <w:rsid w:val="003967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967A1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3967A1"/>
    <w:pPr>
      <w:jc w:val="center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3967A1"/>
    <w:rPr>
      <w:rFonts w:ascii="Arial" w:eastAsia="Times New Roman" w:hAnsi="Arial" w:cs="Times New Roman"/>
      <w:szCs w:val="20"/>
      <w:lang w:eastAsia="ru-RU"/>
    </w:rPr>
  </w:style>
  <w:style w:type="paragraph" w:styleId="a7">
    <w:name w:val="No Spacing"/>
    <w:uiPriority w:val="1"/>
    <w:qFormat/>
    <w:rsid w:val="003967A1"/>
    <w:pPr>
      <w:jc w:val="left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3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C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329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29F8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329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9F8"/>
    <w:rPr>
      <w:rFonts w:eastAsia="Times New Roman" w:cs="Times New Roman"/>
      <w:szCs w:val="24"/>
      <w:lang w:eastAsia="ru-RU"/>
    </w:rPr>
  </w:style>
  <w:style w:type="character" w:styleId="ae">
    <w:name w:val="Intense Emphasis"/>
    <w:uiPriority w:val="21"/>
    <w:qFormat/>
    <w:rsid w:val="00AF732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5663-0D39-45AC-BB93-BB220A39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84</cp:revision>
  <cp:lastPrinted>2022-01-10T08:49:00Z</cp:lastPrinted>
  <dcterms:created xsi:type="dcterms:W3CDTF">2018-01-25T07:27:00Z</dcterms:created>
  <dcterms:modified xsi:type="dcterms:W3CDTF">2024-10-03T11:17:00Z</dcterms:modified>
</cp:coreProperties>
</file>