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5729CF" w:rsidRDefault="00E74ABD" w:rsidP="00E74AB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5729CF" w:rsidRPr="005729CF">
        <w:rPr>
          <w:rFonts w:ascii="Times New Roman" w:hAnsi="Times New Roman"/>
          <w:sz w:val="28"/>
          <w:szCs w:val="28"/>
        </w:rPr>
        <w:t xml:space="preserve">Борьба с сахарным диабетом в свете национального проекта </w:t>
      </w:r>
    </w:p>
    <w:p w:rsidR="00E74ABD" w:rsidRPr="002C7B24" w:rsidRDefault="005729CF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29CF">
        <w:rPr>
          <w:rFonts w:ascii="Times New Roman" w:hAnsi="Times New Roman"/>
          <w:sz w:val="28"/>
          <w:szCs w:val="28"/>
        </w:rPr>
        <w:t>«Продолжительная и активная жизнь»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5729CF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5729CF" w:rsidRPr="005729CF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  по специальности «Сестринское дело в педиатрии».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5729CF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5729CF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5729CF">
        <w:rPr>
          <w:rFonts w:ascii="Times New Roman" w:hAnsi="Times New Roman" w:cs="Times New Roman"/>
          <w:sz w:val="28"/>
          <w:szCs w:val="28"/>
        </w:rPr>
        <w:t xml:space="preserve"> в педиатрии</w:t>
      </w:r>
      <w:r w:rsidRPr="005729CF">
        <w:rPr>
          <w:rFonts w:ascii="Times New Roman" w:hAnsi="Times New Roman" w:cs="Times New Roman"/>
          <w:sz w:val="28"/>
          <w:szCs w:val="28"/>
        </w:rPr>
        <w:t>.</w:t>
      </w:r>
    </w:p>
    <w:p w:rsidR="00EB0B49" w:rsidRPr="005729CF" w:rsidRDefault="00EB0B49" w:rsidP="00EB0B4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5729CF" w:rsidRPr="005729CF" w:rsidRDefault="005729CF" w:rsidP="005729CF">
      <w:pPr>
        <w:jc w:val="both"/>
        <w:rPr>
          <w:sz w:val="28"/>
          <w:szCs w:val="28"/>
          <w:lang w:eastAsia="ru-RU"/>
        </w:rPr>
      </w:pPr>
      <w:r w:rsidRPr="005729CF">
        <w:rPr>
          <w:sz w:val="28"/>
          <w:szCs w:val="28"/>
          <w:lang w:eastAsia="ru-RU"/>
        </w:rPr>
        <w:t>ПК 1. Выполнять   субъективное  и объективное сестринское обследование и скрининг – диагностику у  детей  и  подростков  с сахарным диабетом;</w:t>
      </w:r>
    </w:p>
    <w:p w:rsidR="00674871" w:rsidRPr="005729CF" w:rsidRDefault="005729CF" w:rsidP="005729CF">
      <w:pPr>
        <w:pStyle w:val="TableParagraph"/>
        <w:jc w:val="both"/>
        <w:rPr>
          <w:sz w:val="28"/>
          <w:szCs w:val="28"/>
        </w:rPr>
      </w:pPr>
      <w:r w:rsidRPr="005729CF">
        <w:rPr>
          <w:sz w:val="28"/>
          <w:szCs w:val="28"/>
          <w:lang w:eastAsia="ru-RU"/>
        </w:rPr>
        <w:t>ПК 2. Выявлять потребности</w:t>
      </w:r>
      <w:r w:rsidRPr="005729CF">
        <w:rPr>
          <w:sz w:val="28"/>
          <w:szCs w:val="28"/>
        </w:rPr>
        <w:t xml:space="preserve"> </w:t>
      </w:r>
      <w:r w:rsidRPr="005729CF">
        <w:rPr>
          <w:sz w:val="28"/>
          <w:szCs w:val="28"/>
          <w:lang w:eastAsia="ru-RU"/>
        </w:rPr>
        <w:t>у  детей  и  подростков  с сахарным диабетом в оказании сестринской помощи и медицинском уходе.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729CF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B0B49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7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2026-04-08T10:51:00Z</dcterms:modified>
</cp:coreProperties>
</file>