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7F5372">
        <w:rPr>
          <w:rFonts w:ascii="Times New Roman" w:eastAsia="Calibri" w:hAnsi="Times New Roman" w:cs="Times New Roman"/>
          <w:sz w:val="28"/>
          <w:szCs w:val="28"/>
        </w:rPr>
        <w:t>во фтизиатрии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C21ECA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proofErr w:type="gramStart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1678C8" w:rsidRPr="001678C8">
        <w:rPr>
          <w:rFonts w:eastAsia="Calibri"/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фтизиатрии  по специальности «Сестринское дело», квалификация медицинская сестра с учетом требований профессионального стандарта «Медицинская сестра/ медицинский брат» для должностей </w:t>
      </w:r>
      <w:r w:rsidR="001678C8" w:rsidRPr="001678C8">
        <w:rPr>
          <w:sz w:val="28"/>
          <w:szCs w:val="28"/>
          <w:lang w:eastAsia="ru-RU"/>
        </w:rPr>
        <w:t>медицинская сестра, медицинская сестра палатная (постовая)</w:t>
      </w:r>
      <w:r w:rsidR="001678C8" w:rsidRPr="001678C8">
        <w:rPr>
          <w:rFonts w:eastAsia="Calibri"/>
          <w:sz w:val="28"/>
          <w:szCs w:val="28"/>
        </w:rPr>
        <w:t xml:space="preserve"> в противотуберкулезных диспансерах (диспансерных отделениях), туберкулезных больниц</w:t>
      </w:r>
      <w:r w:rsidR="00CF07EE">
        <w:rPr>
          <w:rFonts w:eastAsia="Calibri"/>
          <w:sz w:val="28"/>
          <w:szCs w:val="28"/>
        </w:rPr>
        <w:t>ах</w:t>
      </w:r>
      <w:r w:rsidR="001678C8" w:rsidRPr="001678C8">
        <w:rPr>
          <w:rFonts w:eastAsia="Calibri"/>
          <w:sz w:val="28"/>
          <w:szCs w:val="28"/>
        </w:rPr>
        <w:t xml:space="preserve"> (отделени</w:t>
      </w:r>
      <w:r w:rsidR="00CF07EE">
        <w:rPr>
          <w:rFonts w:eastAsia="Calibri"/>
          <w:sz w:val="28"/>
          <w:szCs w:val="28"/>
        </w:rPr>
        <w:t>ях</w:t>
      </w:r>
      <w:r w:rsidR="001678C8" w:rsidRPr="001678C8">
        <w:rPr>
          <w:rFonts w:eastAsia="Calibri"/>
          <w:sz w:val="28"/>
          <w:szCs w:val="28"/>
        </w:rPr>
        <w:t>), туберкулезных и костно-туберкулезных санатори</w:t>
      </w:r>
      <w:r w:rsidR="00CF07EE">
        <w:rPr>
          <w:rFonts w:eastAsia="Calibri"/>
          <w:sz w:val="28"/>
          <w:szCs w:val="28"/>
        </w:rPr>
        <w:t>ях</w:t>
      </w:r>
      <w:r w:rsidR="001678C8" w:rsidRPr="001678C8">
        <w:rPr>
          <w:rFonts w:eastAsia="Calibri"/>
          <w:sz w:val="28"/>
          <w:szCs w:val="28"/>
        </w:rPr>
        <w:t>.</w:t>
      </w:r>
      <w:proofErr w:type="gramEnd"/>
    </w:p>
    <w:p w:rsidR="00F015B7" w:rsidRDefault="00F015B7" w:rsidP="00C21EC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95737A" w:rsidP="00C21ECA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C21ECA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C21E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</w:t>
      </w:r>
      <w:r w:rsidR="00CF07EE">
        <w:rPr>
          <w:sz w:val="28"/>
          <w:szCs w:val="28"/>
        </w:rPr>
        <w:t>.</w:t>
      </w:r>
    </w:p>
    <w:p w:rsidR="00A86946" w:rsidRPr="00A86946" w:rsidRDefault="00A86946" w:rsidP="00C21E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C21E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C21E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C21ECA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C21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C21EC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9C38D9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C2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3B6835"/>
    <w:rsid w:val="003C4DF4"/>
    <w:rsid w:val="00681DED"/>
    <w:rsid w:val="007D77B5"/>
    <w:rsid w:val="007F5372"/>
    <w:rsid w:val="0089084F"/>
    <w:rsid w:val="0095737A"/>
    <w:rsid w:val="009C38D9"/>
    <w:rsid w:val="00A86946"/>
    <w:rsid w:val="00AF7715"/>
    <w:rsid w:val="00B76142"/>
    <w:rsid w:val="00C21ECA"/>
    <w:rsid w:val="00CF07EE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2023-06-20T11:39:00Z</dcterms:modified>
</cp:coreProperties>
</file>